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35E" w:rsidP="000458E1" w:rsidRDefault="00996238" w14:paraId="405D3DBF" w14:textId="7921516D">
      <w:pPr>
        <w:spacing w:after="0"/>
        <w:rPr>
          <w:rFonts w:ascii="Times New Roman" w:hAnsi="Times New Roman" w:cs="Times New Roman"/>
          <w:sz w:val="24"/>
          <w:szCs w:val="24"/>
        </w:rPr>
      </w:pPr>
      <w:r w:rsidRPr="00996238">
        <w:rPr>
          <w:rFonts w:ascii="Times New Roman" w:hAnsi="Times New Roman" w:cs="Times New Roman"/>
          <w:sz w:val="24"/>
          <w:szCs w:val="24"/>
        </w:rPr>
        <w:t>DJEČJI VRTI</w:t>
      </w:r>
      <w:r>
        <w:rPr>
          <w:rFonts w:ascii="Times New Roman" w:hAnsi="Times New Roman" w:cs="Times New Roman"/>
          <w:sz w:val="24"/>
          <w:szCs w:val="24"/>
        </w:rPr>
        <w:t>Ć KRIŽIĆ-KRUŽIĆ</w:t>
      </w:r>
    </w:p>
    <w:p w:rsidR="00996238" w:rsidP="000458E1" w:rsidRDefault="00996238" w14:paraId="0E3DAF66" w14:textId="6BB53347">
      <w:pPr>
        <w:spacing w:after="0"/>
        <w:rPr>
          <w:rFonts w:ascii="Times New Roman" w:hAnsi="Times New Roman" w:cs="Times New Roman"/>
          <w:sz w:val="24"/>
          <w:szCs w:val="24"/>
        </w:rPr>
      </w:pPr>
      <w:r>
        <w:rPr>
          <w:rFonts w:ascii="Times New Roman" w:hAnsi="Times New Roman" w:cs="Times New Roman"/>
          <w:sz w:val="24"/>
          <w:szCs w:val="24"/>
        </w:rPr>
        <w:t>Ulica Josipa Čopora 15, Križ</w:t>
      </w:r>
    </w:p>
    <w:p w:rsidR="00996238" w:rsidP="000458E1" w:rsidRDefault="00996238" w14:paraId="217D19EA" w14:textId="5F4F4A03">
      <w:pPr>
        <w:spacing w:after="0"/>
        <w:rPr>
          <w:rFonts w:ascii="Times New Roman" w:hAnsi="Times New Roman" w:cs="Times New Roman"/>
          <w:sz w:val="24"/>
          <w:szCs w:val="24"/>
        </w:rPr>
      </w:pPr>
      <w:r>
        <w:rPr>
          <w:rFonts w:ascii="Times New Roman" w:hAnsi="Times New Roman" w:cs="Times New Roman"/>
          <w:sz w:val="24"/>
          <w:szCs w:val="24"/>
        </w:rPr>
        <w:t>KLASA: 008-0</w:t>
      </w:r>
      <w:r w:rsidR="00D4724F">
        <w:rPr>
          <w:rFonts w:ascii="Times New Roman" w:hAnsi="Times New Roman" w:cs="Times New Roman"/>
          <w:sz w:val="24"/>
          <w:szCs w:val="24"/>
        </w:rPr>
        <w:t>3</w:t>
      </w:r>
      <w:r>
        <w:rPr>
          <w:rFonts w:ascii="Times New Roman" w:hAnsi="Times New Roman" w:cs="Times New Roman"/>
          <w:sz w:val="24"/>
          <w:szCs w:val="24"/>
        </w:rPr>
        <w:t>/2</w:t>
      </w:r>
      <w:r w:rsidR="00A228FF">
        <w:rPr>
          <w:rFonts w:ascii="Times New Roman" w:hAnsi="Times New Roman" w:cs="Times New Roman"/>
          <w:sz w:val="24"/>
          <w:szCs w:val="24"/>
        </w:rPr>
        <w:t>6</w:t>
      </w:r>
      <w:r>
        <w:rPr>
          <w:rFonts w:ascii="Times New Roman" w:hAnsi="Times New Roman" w:cs="Times New Roman"/>
          <w:sz w:val="24"/>
          <w:szCs w:val="24"/>
        </w:rPr>
        <w:t>-01/</w:t>
      </w:r>
      <w:r w:rsidR="00EE2CB6">
        <w:rPr>
          <w:rFonts w:ascii="Times New Roman" w:hAnsi="Times New Roman" w:cs="Times New Roman"/>
          <w:sz w:val="24"/>
          <w:szCs w:val="24"/>
        </w:rPr>
        <w:t>0</w:t>
      </w:r>
      <w:r w:rsidR="00853C61">
        <w:rPr>
          <w:rFonts w:ascii="Times New Roman" w:hAnsi="Times New Roman" w:cs="Times New Roman"/>
          <w:sz w:val="24"/>
          <w:szCs w:val="24"/>
        </w:rPr>
        <w:t>2</w:t>
      </w:r>
    </w:p>
    <w:p w:rsidR="00996238" w:rsidP="00B11F2F" w:rsidRDefault="00996238" w14:paraId="0B27C6B0" w14:textId="59EBA6E5">
      <w:pPr>
        <w:spacing w:after="0"/>
        <w:rPr>
          <w:rFonts w:ascii="Times New Roman" w:hAnsi="Times New Roman" w:cs="Times New Roman"/>
          <w:sz w:val="24"/>
          <w:szCs w:val="24"/>
        </w:rPr>
      </w:pPr>
      <w:r>
        <w:rPr>
          <w:rFonts w:ascii="Times New Roman" w:hAnsi="Times New Roman" w:cs="Times New Roman"/>
          <w:sz w:val="24"/>
          <w:szCs w:val="24"/>
        </w:rPr>
        <w:t>URBROJ: 238-16-79-2</w:t>
      </w:r>
      <w:r w:rsidR="00A228FF">
        <w:rPr>
          <w:rFonts w:ascii="Times New Roman" w:hAnsi="Times New Roman" w:cs="Times New Roman"/>
          <w:sz w:val="24"/>
          <w:szCs w:val="24"/>
        </w:rPr>
        <w:t>6</w:t>
      </w:r>
      <w:r>
        <w:rPr>
          <w:rFonts w:ascii="Times New Roman" w:hAnsi="Times New Roman" w:cs="Times New Roman"/>
          <w:sz w:val="24"/>
          <w:szCs w:val="24"/>
        </w:rPr>
        <w:t>-01</w:t>
      </w:r>
    </w:p>
    <w:p w:rsidR="00B11F2F" w:rsidRDefault="00B11F2F" w14:paraId="32FD4444" w14:textId="59339A79">
      <w:pPr>
        <w:rPr>
          <w:rFonts w:ascii="Times New Roman" w:hAnsi="Times New Roman" w:cs="Times New Roman"/>
          <w:sz w:val="24"/>
          <w:szCs w:val="24"/>
        </w:rPr>
      </w:pPr>
      <w:r>
        <w:rPr>
          <w:rFonts w:ascii="Times New Roman" w:hAnsi="Times New Roman" w:cs="Times New Roman"/>
          <w:sz w:val="24"/>
          <w:szCs w:val="24"/>
        </w:rPr>
        <w:t xml:space="preserve">Križ, </w:t>
      </w:r>
      <w:r w:rsidR="00F86D89">
        <w:rPr>
          <w:rFonts w:ascii="Times New Roman" w:hAnsi="Times New Roman" w:cs="Times New Roman"/>
          <w:sz w:val="24"/>
          <w:szCs w:val="24"/>
        </w:rPr>
        <w:t xml:space="preserve">  </w:t>
      </w:r>
      <w:r w:rsidR="00441C3B">
        <w:rPr>
          <w:rFonts w:ascii="Times New Roman" w:hAnsi="Times New Roman" w:cs="Times New Roman"/>
          <w:sz w:val="24"/>
          <w:szCs w:val="24"/>
        </w:rPr>
        <w:t>0</w:t>
      </w:r>
      <w:r w:rsidR="000D58CE">
        <w:rPr>
          <w:rFonts w:ascii="Times New Roman" w:hAnsi="Times New Roman" w:cs="Times New Roman"/>
          <w:sz w:val="24"/>
          <w:szCs w:val="24"/>
        </w:rPr>
        <w:t>2</w:t>
      </w:r>
      <w:r>
        <w:rPr>
          <w:rFonts w:ascii="Times New Roman" w:hAnsi="Times New Roman" w:cs="Times New Roman"/>
          <w:sz w:val="24"/>
          <w:szCs w:val="24"/>
        </w:rPr>
        <w:t>.</w:t>
      </w:r>
      <w:r w:rsidR="00F86D89">
        <w:rPr>
          <w:rFonts w:ascii="Times New Roman" w:hAnsi="Times New Roman" w:cs="Times New Roman"/>
          <w:sz w:val="24"/>
          <w:szCs w:val="24"/>
        </w:rPr>
        <w:t>04</w:t>
      </w:r>
      <w:r>
        <w:rPr>
          <w:rFonts w:ascii="Times New Roman" w:hAnsi="Times New Roman" w:cs="Times New Roman"/>
          <w:sz w:val="24"/>
          <w:szCs w:val="24"/>
        </w:rPr>
        <w:t>.202</w:t>
      </w:r>
      <w:r w:rsidR="00F86D89">
        <w:rPr>
          <w:rFonts w:ascii="Times New Roman" w:hAnsi="Times New Roman" w:cs="Times New Roman"/>
          <w:sz w:val="24"/>
          <w:szCs w:val="24"/>
        </w:rPr>
        <w:t>6</w:t>
      </w:r>
      <w:r>
        <w:rPr>
          <w:rFonts w:ascii="Times New Roman" w:hAnsi="Times New Roman" w:cs="Times New Roman"/>
          <w:sz w:val="24"/>
          <w:szCs w:val="24"/>
        </w:rPr>
        <w:t>.</w:t>
      </w:r>
    </w:p>
    <w:p w:rsidR="000458E1" w:rsidRDefault="000458E1" w14:paraId="34324EA6" w14:textId="0900147E">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474"/>
        <w:gridCol w:w="6588"/>
      </w:tblGrid>
      <w:tr w:rsidRPr="00C65804" w:rsidR="000E6563" w:rsidTr="00D040D2" w14:paraId="3E1D6665" w14:textId="77777777">
        <w:tc>
          <w:tcPr>
            <w:tcW w:w="9288" w:type="dxa"/>
            <w:gridSpan w:val="2"/>
            <w:vAlign w:val="center"/>
          </w:tcPr>
          <w:p w:rsidR="000E6563" w:rsidP="00D040D2" w:rsidRDefault="000E6563" w14:paraId="453ABA33" w14:textId="77777777">
            <w:pPr>
              <w:jc w:val="center"/>
              <w:rPr>
                <w:rFonts w:ascii="Times New Roman" w:hAnsi="Times New Roman" w:cs="Times New Roman"/>
                <w:b/>
                <w:sz w:val="20"/>
              </w:rPr>
            </w:pPr>
          </w:p>
          <w:p w:rsidR="000E6563" w:rsidP="00D040D2" w:rsidRDefault="000E6563" w14:paraId="79061A41" w14:textId="75DE09D3">
            <w:pPr>
              <w:jc w:val="center"/>
              <w:rPr>
                <w:rFonts w:ascii="Times New Roman" w:hAnsi="Times New Roman" w:cs="Times New Roman"/>
                <w:b/>
                <w:sz w:val="20"/>
              </w:rPr>
            </w:pPr>
            <w:r w:rsidRPr="00C65804">
              <w:rPr>
                <w:rFonts w:ascii="Times New Roman" w:hAnsi="Times New Roman" w:cs="Times New Roman"/>
                <w:b/>
                <w:sz w:val="20"/>
              </w:rPr>
              <w:t xml:space="preserve">POZIV ZAINTERESIRANOJ JAVNOSTI ZA DOSTAVU MIŠLJENJA, PRIMJEDBI, PRIJEDLOGA O NACRTU PRAVILNIKA </w:t>
            </w:r>
            <w:r>
              <w:rPr>
                <w:rFonts w:ascii="Times New Roman" w:hAnsi="Times New Roman" w:cs="Times New Roman"/>
                <w:b/>
                <w:sz w:val="20"/>
              </w:rPr>
              <w:t>O UPISU DJECE U DJEČJI VRTIĆ KRIŽIĆ-KRUŽIĆ</w:t>
            </w:r>
            <w:r w:rsidRPr="00FF2E36">
              <w:rPr>
                <w:rFonts w:ascii="Times New Roman" w:hAnsi="Times New Roman" w:cs="Times New Roman"/>
                <w:b/>
                <w:sz w:val="20"/>
              </w:rPr>
              <w:t xml:space="preserve">  </w:t>
            </w:r>
            <w:r w:rsidRPr="00C65804">
              <w:rPr>
                <w:rFonts w:ascii="Times New Roman" w:hAnsi="Times New Roman" w:cs="Times New Roman"/>
                <w:b/>
                <w:sz w:val="20"/>
              </w:rPr>
              <w:t>PUTEM INTERNETSKOG SAVJETOVANJA</w:t>
            </w:r>
          </w:p>
          <w:p w:rsidRPr="00C65804" w:rsidR="000E6563" w:rsidP="00D040D2" w:rsidRDefault="000E6563" w14:paraId="7A2A26BF" w14:textId="77777777">
            <w:pPr>
              <w:jc w:val="center"/>
              <w:rPr>
                <w:rFonts w:ascii="Times New Roman" w:hAnsi="Times New Roman" w:cs="Times New Roman"/>
                <w:b/>
                <w:sz w:val="20"/>
              </w:rPr>
            </w:pPr>
          </w:p>
        </w:tc>
      </w:tr>
      <w:tr w:rsidR="000E6563" w:rsidTr="00D040D2" w14:paraId="237BADFA" w14:textId="77777777">
        <w:tc>
          <w:tcPr>
            <w:tcW w:w="2518" w:type="dxa"/>
          </w:tcPr>
          <w:p w:rsidR="000E6563" w:rsidP="00D040D2" w:rsidRDefault="000E6563" w14:paraId="08EE1805" w14:textId="77777777">
            <w:pPr>
              <w:rPr>
                <w:rFonts w:ascii="Times New Roman" w:hAnsi="Times New Roman" w:cs="Times New Roman"/>
                <w:sz w:val="24"/>
              </w:rPr>
            </w:pPr>
            <w:r>
              <w:rPr>
                <w:rFonts w:ascii="Times New Roman" w:hAnsi="Times New Roman" w:cs="Times New Roman"/>
                <w:sz w:val="24"/>
              </w:rPr>
              <w:t>Razlozi donošenja akta</w:t>
            </w:r>
          </w:p>
        </w:tc>
        <w:tc>
          <w:tcPr>
            <w:tcW w:w="6770" w:type="dxa"/>
          </w:tcPr>
          <w:p w:rsidR="000E6563" w:rsidP="00D040D2" w:rsidRDefault="000E6563" w14:paraId="311C3DCD" w14:textId="74D31E70">
            <w:pPr>
              <w:rPr>
                <w:rFonts w:ascii="Times New Roman" w:hAnsi="Times New Roman" w:cs="Times New Roman"/>
                <w:sz w:val="24"/>
              </w:rPr>
            </w:pPr>
            <w:r>
              <w:rPr>
                <w:rFonts w:ascii="Times New Roman" w:hAnsi="Times New Roman" w:cs="Times New Roman"/>
                <w:sz w:val="24"/>
              </w:rPr>
              <w:t xml:space="preserve">Usklađivanje odredaba Pravilnika o upisu djece u Dječji vrtić Križić-kružić s odredbama Zakona o predškolskom odgoju i obrazovanju („Narodne novine“ </w:t>
            </w:r>
            <w:r w:rsidRPr="001639A3" w:rsidR="001639A3">
              <w:rPr>
                <w:rFonts w:ascii="Times New Roman" w:hAnsi="Times New Roman" w:cs="Times New Roman"/>
                <w:sz w:val="24"/>
                <w:szCs w:val="24"/>
              </w:rPr>
              <w:t>10/97,107/07,94/13, 98/19, 57/22, 101/23, 145/23, 145/24, 146/25 i 22/26</w:t>
            </w:r>
            <w:r w:rsidRPr="001639A3">
              <w:rPr>
                <w:rFonts w:ascii="Times New Roman" w:hAnsi="Times New Roman" w:cs="Times New Roman"/>
                <w:sz w:val="24"/>
                <w:szCs w:val="24"/>
              </w:rPr>
              <w:t>)</w:t>
            </w:r>
          </w:p>
        </w:tc>
      </w:tr>
      <w:tr w:rsidR="000E6563" w:rsidTr="00D040D2" w14:paraId="5DBC98B8" w14:textId="77777777">
        <w:tc>
          <w:tcPr>
            <w:tcW w:w="2518" w:type="dxa"/>
          </w:tcPr>
          <w:p w:rsidR="000E6563" w:rsidP="00D040D2" w:rsidRDefault="000E6563" w14:paraId="5ACE14C1" w14:textId="77777777">
            <w:pPr>
              <w:rPr>
                <w:rFonts w:ascii="Times New Roman" w:hAnsi="Times New Roman" w:cs="Times New Roman"/>
                <w:sz w:val="24"/>
              </w:rPr>
            </w:pPr>
          </w:p>
          <w:p w:rsidR="000E6563" w:rsidP="00D040D2" w:rsidRDefault="000E6563" w14:paraId="2EFF0E26" w14:textId="77777777">
            <w:pPr>
              <w:rPr>
                <w:rFonts w:ascii="Times New Roman" w:hAnsi="Times New Roman" w:cs="Times New Roman"/>
                <w:sz w:val="24"/>
              </w:rPr>
            </w:pPr>
            <w:r>
              <w:rPr>
                <w:rFonts w:ascii="Times New Roman" w:hAnsi="Times New Roman" w:cs="Times New Roman"/>
                <w:sz w:val="24"/>
              </w:rPr>
              <w:t>Ciljevi provođenja savjetovanja</w:t>
            </w:r>
          </w:p>
          <w:p w:rsidR="000E6563" w:rsidP="00D040D2" w:rsidRDefault="000E6563" w14:paraId="09CEA013" w14:textId="77777777">
            <w:pPr>
              <w:rPr>
                <w:rFonts w:ascii="Times New Roman" w:hAnsi="Times New Roman" w:cs="Times New Roman"/>
                <w:sz w:val="24"/>
              </w:rPr>
            </w:pPr>
          </w:p>
        </w:tc>
        <w:tc>
          <w:tcPr>
            <w:tcW w:w="6770" w:type="dxa"/>
            <w:vAlign w:val="center"/>
          </w:tcPr>
          <w:p w:rsidR="000E6563" w:rsidP="00D040D2" w:rsidRDefault="000E6563" w14:paraId="56DFAB54" w14:textId="77777777">
            <w:pPr>
              <w:jc w:val="center"/>
              <w:rPr>
                <w:rFonts w:ascii="Times New Roman" w:hAnsi="Times New Roman" w:cs="Times New Roman"/>
                <w:sz w:val="24"/>
              </w:rPr>
            </w:pPr>
            <w:r>
              <w:rPr>
                <w:rFonts w:ascii="Times New Roman" w:hAnsi="Times New Roman" w:cs="Times New Roman"/>
                <w:sz w:val="24"/>
              </w:rPr>
              <w:t>Upoznavanje zainteresirane javnosti i svih zainteresiranih subjekata na koje se predmetni akt može primjenjivati</w:t>
            </w:r>
          </w:p>
        </w:tc>
      </w:tr>
      <w:tr w:rsidR="000E6563" w:rsidTr="00D040D2" w14:paraId="02FC2B90" w14:textId="77777777">
        <w:tc>
          <w:tcPr>
            <w:tcW w:w="2518" w:type="dxa"/>
          </w:tcPr>
          <w:p w:rsidR="000E6563" w:rsidP="00D040D2" w:rsidRDefault="000E6563" w14:paraId="273BB791" w14:textId="77777777">
            <w:pPr>
              <w:rPr>
                <w:rFonts w:ascii="Times New Roman" w:hAnsi="Times New Roman" w:cs="Times New Roman"/>
                <w:sz w:val="24"/>
              </w:rPr>
            </w:pPr>
          </w:p>
          <w:p w:rsidR="000E6563" w:rsidP="00D040D2" w:rsidRDefault="000E6563" w14:paraId="38FDFEA8" w14:textId="77777777">
            <w:pPr>
              <w:rPr>
                <w:rFonts w:ascii="Times New Roman" w:hAnsi="Times New Roman" w:cs="Times New Roman"/>
                <w:sz w:val="24"/>
              </w:rPr>
            </w:pPr>
            <w:r>
              <w:rPr>
                <w:rFonts w:ascii="Times New Roman" w:hAnsi="Times New Roman" w:cs="Times New Roman"/>
                <w:sz w:val="24"/>
              </w:rPr>
              <w:t>Rok za podnošenje mišljenja, primjedbi i prijedloga</w:t>
            </w:r>
          </w:p>
          <w:p w:rsidR="000E6563" w:rsidP="00D040D2" w:rsidRDefault="000E6563" w14:paraId="031F49BA" w14:textId="77777777">
            <w:pPr>
              <w:rPr>
                <w:rFonts w:ascii="Times New Roman" w:hAnsi="Times New Roman" w:cs="Times New Roman"/>
                <w:sz w:val="24"/>
              </w:rPr>
            </w:pPr>
          </w:p>
        </w:tc>
        <w:tc>
          <w:tcPr>
            <w:tcW w:w="6770" w:type="dxa"/>
            <w:vAlign w:val="center"/>
          </w:tcPr>
          <w:p w:rsidR="000E6563" w:rsidP="00D040D2" w:rsidRDefault="00CE5446" w14:paraId="378FCE97" w14:textId="6F0E405A">
            <w:pPr>
              <w:jc w:val="center"/>
              <w:rPr>
                <w:rFonts w:ascii="Times New Roman" w:hAnsi="Times New Roman" w:cs="Times New Roman"/>
                <w:sz w:val="24"/>
              </w:rPr>
            </w:pPr>
            <w:r>
              <w:rPr>
                <w:rFonts w:ascii="Times New Roman" w:hAnsi="Times New Roman" w:cs="Times New Roman"/>
                <w:sz w:val="24"/>
              </w:rPr>
              <w:t>15</w:t>
            </w:r>
            <w:r w:rsidR="000E6563">
              <w:rPr>
                <w:rFonts w:ascii="Times New Roman" w:hAnsi="Times New Roman" w:cs="Times New Roman"/>
                <w:sz w:val="24"/>
              </w:rPr>
              <w:t xml:space="preserve"> dana od dana objave (objava dana </w:t>
            </w:r>
            <w:r>
              <w:rPr>
                <w:rFonts w:ascii="Times New Roman" w:hAnsi="Times New Roman" w:cs="Times New Roman"/>
                <w:sz w:val="24"/>
              </w:rPr>
              <w:t>0</w:t>
            </w:r>
            <w:r w:rsidR="000D58CE">
              <w:rPr>
                <w:rFonts w:ascii="Times New Roman" w:hAnsi="Times New Roman" w:cs="Times New Roman"/>
                <w:sz w:val="24"/>
              </w:rPr>
              <w:t>2</w:t>
            </w:r>
            <w:r w:rsidR="000E6563">
              <w:rPr>
                <w:rFonts w:ascii="Times New Roman" w:hAnsi="Times New Roman" w:cs="Times New Roman"/>
                <w:sz w:val="24"/>
              </w:rPr>
              <w:t>.</w:t>
            </w:r>
            <w:r w:rsidR="00FF064D">
              <w:rPr>
                <w:rFonts w:ascii="Times New Roman" w:hAnsi="Times New Roman" w:cs="Times New Roman"/>
                <w:sz w:val="24"/>
              </w:rPr>
              <w:t>04</w:t>
            </w:r>
            <w:r w:rsidR="000E6563">
              <w:rPr>
                <w:rFonts w:ascii="Times New Roman" w:hAnsi="Times New Roman" w:cs="Times New Roman"/>
                <w:sz w:val="24"/>
              </w:rPr>
              <w:t>.202</w:t>
            </w:r>
            <w:r w:rsidR="00FF064D">
              <w:rPr>
                <w:rFonts w:ascii="Times New Roman" w:hAnsi="Times New Roman" w:cs="Times New Roman"/>
                <w:sz w:val="24"/>
              </w:rPr>
              <w:t>6</w:t>
            </w:r>
            <w:r w:rsidR="000E6563">
              <w:rPr>
                <w:rFonts w:ascii="Times New Roman" w:hAnsi="Times New Roman" w:cs="Times New Roman"/>
                <w:sz w:val="24"/>
              </w:rPr>
              <w:t>.)</w:t>
            </w:r>
          </w:p>
          <w:p w:rsidR="00E74AC9" w:rsidP="00D040D2" w:rsidRDefault="00E74AC9" w14:paraId="625C1E1D" w14:textId="07CD41C6">
            <w:pPr>
              <w:jc w:val="center"/>
              <w:rPr>
                <w:rFonts w:ascii="Times New Roman" w:hAnsi="Times New Roman" w:cs="Times New Roman"/>
                <w:sz w:val="24"/>
              </w:rPr>
            </w:pPr>
          </w:p>
        </w:tc>
      </w:tr>
      <w:tr w:rsidR="000E6563" w:rsidTr="00D040D2" w14:paraId="5008DB8F" w14:textId="77777777">
        <w:tc>
          <w:tcPr>
            <w:tcW w:w="2518" w:type="dxa"/>
          </w:tcPr>
          <w:p w:rsidR="000E6563" w:rsidP="00D040D2" w:rsidRDefault="000E6563" w14:paraId="1F1FE272" w14:textId="77777777">
            <w:pPr>
              <w:rPr>
                <w:rFonts w:ascii="Times New Roman" w:hAnsi="Times New Roman" w:cs="Times New Roman"/>
                <w:sz w:val="24"/>
              </w:rPr>
            </w:pPr>
          </w:p>
          <w:p w:rsidR="000E6563" w:rsidP="00D040D2" w:rsidRDefault="000E6563" w14:paraId="253EEC8F" w14:textId="77777777">
            <w:pPr>
              <w:rPr>
                <w:rFonts w:ascii="Times New Roman" w:hAnsi="Times New Roman" w:cs="Times New Roman"/>
                <w:sz w:val="24"/>
              </w:rPr>
            </w:pPr>
            <w:r>
              <w:rPr>
                <w:rFonts w:ascii="Times New Roman" w:hAnsi="Times New Roman" w:cs="Times New Roman"/>
                <w:sz w:val="24"/>
              </w:rPr>
              <w:t>Način podnošenja mišljenja, primjedbi i prijedloga</w:t>
            </w:r>
          </w:p>
          <w:p w:rsidR="000E6563" w:rsidP="00D040D2" w:rsidRDefault="000E6563" w14:paraId="7A05FCD1" w14:textId="77777777">
            <w:pPr>
              <w:rPr>
                <w:rFonts w:ascii="Times New Roman" w:hAnsi="Times New Roman" w:cs="Times New Roman"/>
                <w:sz w:val="24"/>
              </w:rPr>
            </w:pPr>
          </w:p>
        </w:tc>
        <w:tc>
          <w:tcPr>
            <w:tcW w:w="6770" w:type="dxa"/>
            <w:vAlign w:val="center"/>
          </w:tcPr>
          <w:p w:rsidR="000E6563" w:rsidP="00D040D2" w:rsidRDefault="009346F4" w14:paraId="52C0DA15" w14:textId="37E311C9">
            <w:pPr>
              <w:jc w:val="center"/>
              <w:rPr>
                <w:rFonts w:ascii="Times New Roman" w:hAnsi="Times New Roman" w:cs="Times New Roman"/>
                <w:sz w:val="24"/>
              </w:rPr>
            </w:pPr>
            <w:hyperlink w:history="1" r:id="rId7">
              <w:r w:rsidRPr="00AF7C94" w:rsidR="005D2D28">
                <w:rPr>
                  <w:rStyle w:val="Hiperveza"/>
                  <w:rFonts w:ascii="Times New Roman" w:hAnsi="Times New Roman" w:cs="Times New Roman"/>
                  <w:sz w:val="24"/>
                </w:rPr>
                <w:t>info@dv-krizic-kruzic.hr</w:t>
              </w:r>
            </w:hyperlink>
          </w:p>
          <w:p w:rsidR="000E6563" w:rsidP="00D040D2" w:rsidRDefault="000E6563" w14:paraId="4B7B30B8" w14:textId="77777777">
            <w:pPr>
              <w:jc w:val="center"/>
              <w:rPr>
                <w:rFonts w:ascii="Times New Roman" w:hAnsi="Times New Roman" w:cs="Times New Roman"/>
                <w:sz w:val="24"/>
              </w:rPr>
            </w:pPr>
          </w:p>
        </w:tc>
      </w:tr>
      <w:tr w:rsidR="000E6563" w:rsidTr="00D040D2" w14:paraId="7A5403C6" w14:textId="77777777">
        <w:tc>
          <w:tcPr>
            <w:tcW w:w="9288" w:type="dxa"/>
            <w:gridSpan w:val="2"/>
            <w:vAlign w:val="center"/>
          </w:tcPr>
          <w:p w:rsidRPr="00C65804" w:rsidR="000E6563" w:rsidP="00D040D2" w:rsidRDefault="000E6563" w14:paraId="7EDBD92F" w14:textId="77777777">
            <w:pPr>
              <w:jc w:val="both"/>
              <w:rPr>
                <w:rFonts w:ascii="Times New Roman" w:hAnsi="Times New Roman" w:cs="Times New Roman"/>
              </w:rPr>
            </w:pPr>
          </w:p>
          <w:p w:rsidRPr="00C65804" w:rsidR="000E6563" w:rsidP="00D040D2" w:rsidRDefault="000E6563" w14:paraId="5327D0EA" w14:textId="63091B16">
            <w:pPr>
              <w:jc w:val="both"/>
              <w:rPr>
                <w:rFonts w:ascii="Times New Roman" w:hAnsi="Times New Roman" w:cs="Times New Roman"/>
              </w:rPr>
            </w:pPr>
            <w:r>
              <w:rPr>
                <w:rFonts w:ascii="Times New Roman" w:hAnsi="Times New Roman" w:cs="Times New Roman"/>
              </w:rPr>
              <w:t>Sukladno članku 11. s</w:t>
            </w:r>
            <w:r w:rsidRPr="00C65804">
              <w:rPr>
                <w:rFonts w:ascii="Times New Roman" w:hAnsi="Times New Roman" w:cs="Times New Roman"/>
              </w:rPr>
              <w:t>tavku 4. Zakona o pravu na pristup inform</w:t>
            </w:r>
            <w:r w:rsidR="00400881">
              <w:rPr>
                <w:rFonts w:ascii="Times New Roman" w:hAnsi="Times New Roman" w:cs="Times New Roman"/>
              </w:rPr>
              <w:t>a</w:t>
            </w:r>
            <w:r w:rsidRPr="00C65804">
              <w:rPr>
                <w:rFonts w:ascii="Times New Roman" w:hAnsi="Times New Roman" w:cs="Times New Roman"/>
              </w:rPr>
              <w:t>cijama („</w:t>
            </w:r>
            <w:r>
              <w:rPr>
                <w:rFonts w:ascii="Times New Roman" w:hAnsi="Times New Roman" w:cs="Times New Roman"/>
              </w:rPr>
              <w:t>Narodne novine“ 25/13, 85/15 i 69/22) D</w:t>
            </w:r>
            <w:r w:rsidRPr="00C65804">
              <w:rPr>
                <w:rFonts w:ascii="Times New Roman" w:hAnsi="Times New Roman" w:cs="Times New Roman"/>
              </w:rPr>
              <w:t xml:space="preserve">ječji vrtić </w:t>
            </w:r>
            <w:r w:rsidR="00CB01E0">
              <w:rPr>
                <w:rFonts w:ascii="Times New Roman" w:hAnsi="Times New Roman" w:cs="Times New Roman"/>
              </w:rPr>
              <w:t>Križić-kružić</w:t>
            </w:r>
            <w:r w:rsidRPr="00C65804">
              <w:rPr>
                <w:rFonts w:ascii="Times New Roman" w:hAnsi="Times New Roman" w:cs="Times New Roman"/>
              </w:rPr>
              <w:t xml:space="preserve"> sastaviti će i objaviti izvješće</w:t>
            </w:r>
            <w:r w:rsidR="00CB01E0">
              <w:rPr>
                <w:rFonts w:ascii="Times New Roman" w:hAnsi="Times New Roman" w:cs="Times New Roman"/>
              </w:rPr>
              <w:t xml:space="preserve"> </w:t>
            </w:r>
            <w:r w:rsidRPr="00C65804">
              <w:rPr>
                <w:rFonts w:ascii="Times New Roman" w:hAnsi="Times New Roman" w:cs="Times New Roman"/>
              </w:rPr>
              <w:t>o savjetovanju s zainteresiranom javnošću, a koje sadrži zaprimljene prijedloge i primjedbe te očitovanja o razlozima za neprihvaćanje pojedinih prijedloga i primjedbi. Predmetno izvješće dostavlja tijelu nadležnom za donošenje akta (upravnom vijeću).</w:t>
            </w:r>
          </w:p>
          <w:p w:rsidRPr="00C65804" w:rsidR="000E6563" w:rsidP="00D040D2" w:rsidRDefault="000E6563" w14:paraId="39869021" w14:textId="77777777">
            <w:pPr>
              <w:jc w:val="both"/>
              <w:rPr>
                <w:rFonts w:ascii="Times New Roman" w:hAnsi="Times New Roman" w:cs="Times New Roman"/>
              </w:rPr>
            </w:pPr>
          </w:p>
        </w:tc>
      </w:tr>
    </w:tbl>
    <w:p w:rsidR="000458E1" w:rsidRDefault="000458E1" w14:paraId="631EE59C" w14:textId="2232A2CB">
      <w:pPr>
        <w:rPr>
          <w:rFonts w:ascii="Times New Roman" w:hAnsi="Times New Roman" w:cs="Times New Roman"/>
          <w:sz w:val="24"/>
          <w:szCs w:val="24"/>
        </w:rPr>
      </w:pPr>
    </w:p>
    <w:p w:rsidR="000269FE" w:rsidRDefault="000269FE" w14:paraId="0B9C18FF" w14:textId="7E779A8B">
      <w:pPr>
        <w:rPr>
          <w:rFonts w:ascii="Times New Roman" w:hAnsi="Times New Roman" w:cs="Times New Roman"/>
          <w:sz w:val="24"/>
          <w:szCs w:val="24"/>
        </w:rPr>
      </w:pPr>
    </w:p>
    <w:p w:rsidR="000269FE" w:rsidRDefault="000269FE" w14:paraId="4D70B145" w14:textId="774D77C2">
      <w:pPr>
        <w:rPr>
          <w:rFonts w:ascii="Times New Roman" w:hAnsi="Times New Roman" w:cs="Times New Roman"/>
          <w:sz w:val="24"/>
          <w:szCs w:val="24"/>
        </w:rPr>
      </w:pPr>
    </w:p>
    <w:p w:rsidR="000269FE" w:rsidRDefault="000269FE" w14:paraId="71F8498E" w14:textId="443BA8AB">
      <w:pPr>
        <w:rPr>
          <w:rFonts w:ascii="Times New Roman" w:hAnsi="Times New Roman" w:cs="Times New Roman"/>
          <w:sz w:val="24"/>
          <w:szCs w:val="24"/>
        </w:rPr>
      </w:pPr>
    </w:p>
    <w:p w:rsidR="009346F4" w:rsidRDefault="009346F4" w14:paraId="3FC2711A" w14:textId="2179C924">
      <w:pPr>
        <w:rPr>
          <w:rFonts w:ascii="Times New Roman" w:hAnsi="Times New Roman" w:cs="Times New Roman"/>
          <w:sz w:val="24"/>
          <w:szCs w:val="24"/>
        </w:rPr>
      </w:pPr>
    </w:p>
    <w:p w:rsidR="009346F4" w:rsidRDefault="009346F4" w14:paraId="5826239F" w14:textId="4A3177C8">
      <w:pPr>
        <w:rPr>
          <w:rFonts w:ascii="Times New Roman" w:hAnsi="Times New Roman" w:cs="Times New Roman"/>
          <w:sz w:val="24"/>
          <w:szCs w:val="24"/>
        </w:rPr>
      </w:pPr>
    </w:p>
    <w:p w:rsidR="009346F4" w:rsidRDefault="009346F4" w14:paraId="66CD1882" w14:textId="65321FCC">
      <w:pPr>
        <w:rPr>
          <w:rFonts w:ascii="Times New Roman" w:hAnsi="Times New Roman" w:cs="Times New Roman"/>
          <w:sz w:val="24"/>
          <w:szCs w:val="24"/>
        </w:rPr>
      </w:pPr>
    </w:p>
    <w:p w:rsidR="009346F4" w:rsidRDefault="009346F4" w14:paraId="4EFAB684" w14:textId="0338C4E4">
      <w:pPr>
        <w:rPr>
          <w:rFonts w:ascii="Times New Roman" w:hAnsi="Times New Roman" w:cs="Times New Roman"/>
          <w:sz w:val="24"/>
          <w:szCs w:val="24"/>
        </w:rPr>
      </w:pPr>
    </w:p>
    <w:p w:rsidRPr="00D01F17" w:rsidR="009346F4" w:rsidP="009346F4" w:rsidRDefault="009346F4" w14:paraId="43DF3DD1" w14:textId="77777777">
      <w:pPr>
        <w:pStyle w:val="Uvuenotijeloteksta"/>
        <w:rPr>
          <w:rFonts w:ascii="Times New Roman" w:hAnsi="Times New Roman"/>
          <w:sz w:val="24"/>
          <w:szCs w:val="24"/>
        </w:rPr>
      </w:pPr>
      <w:r w:rsidRPr="00D01F17">
        <w:rPr>
          <w:rFonts w:ascii="Times New Roman" w:hAnsi="Times New Roman"/>
          <w:sz w:val="24"/>
          <w:szCs w:val="24"/>
        </w:rPr>
        <w:t xml:space="preserve">Na temelju članka </w:t>
      </w:r>
      <w:r>
        <w:rPr>
          <w:rFonts w:ascii="Times New Roman" w:hAnsi="Times New Roman"/>
          <w:sz w:val="24"/>
          <w:szCs w:val="24"/>
        </w:rPr>
        <w:t xml:space="preserve">29., 126. i 127. Statuta Dječjeg vrtića Križić-kružić ( </w:t>
      </w:r>
      <w:r w:rsidRPr="00AF39F4">
        <w:rPr>
          <w:rFonts w:ascii="Times New Roman" w:hAnsi="Times New Roman"/>
          <w:sz w:val="24"/>
          <w:szCs w:val="24"/>
        </w:rPr>
        <w:t>KLASA: 601-02/2</w:t>
      </w:r>
      <w:r>
        <w:rPr>
          <w:rFonts w:ascii="Times New Roman" w:hAnsi="Times New Roman"/>
          <w:sz w:val="24"/>
          <w:szCs w:val="24"/>
        </w:rPr>
        <w:t>2</w:t>
      </w:r>
      <w:r w:rsidRPr="00AF39F4">
        <w:rPr>
          <w:rFonts w:ascii="Times New Roman" w:hAnsi="Times New Roman"/>
          <w:sz w:val="24"/>
          <w:szCs w:val="24"/>
        </w:rPr>
        <w:t>-02/</w:t>
      </w:r>
      <w:r>
        <w:rPr>
          <w:rFonts w:ascii="Times New Roman" w:hAnsi="Times New Roman"/>
          <w:sz w:val="24"/>
          <w:szCs w:val="24"/>
        </w:rPr>
        <w:t>04,</w:t>
      </w:r>
      <w:r w:rsidRPr="00AF39F4">
        <w:rPr>
          <w:rFonts w:ascii="Times New Roman" w:hAnsi="Times New Roman"/>
          <w:sz w:val="24"/>
          <w:szCs w:val="24"/>
        </w:rPr>
        <w:t xml:space="preserve"> URBROJ:238/16-79-2</w:t>
      </w:r>
      <w:r>
        <w:rPr>
          <w:rFonts w:ascii="Times New Roman" w:hAnsi="Times New Roman"/>
          <w:sz w:val="24"/>
          <w:szCs w:val="24"/>
        </w:rPr>
        <w:t>2</w:t>
      </w:r>
      <w:r w:rsidRPr="00AF39F4">
        <w:rPr>
          <w:rFonts w:ascii="Times New Roman" w:hAnsi="Times New Roman"/>
          <w:sz w:val="24"/>
          <w:szCs w:val="24"/>
        </w:rPr>
        <w:t>-</w:t>
      </w:r>
      <w:r>
        <w:rPr>
          <w:rFonts w:ascii="Times New Roman" w:hAnsi="Times New Roman"/>
          <w:sz w:val="24"/>
          <w:szCs w:val="24"/>
        </w:rPr>
        <w:t xml:space="preserve"> 04, od 24.11.2022.)</w:t>
      </w:r>
      <w:r w:rsidRPr="00D01F17">
        <w:rPr>
          <w:rFonts w:ascii="Times New Roman" w:hAnsi="Times New Roman"/>
          <w:sz w:val="24"/>
          <w:szCs w:val="24"/>
        </w:rPr>
        <w:t xml:space="preserve"> Upravno vijeće Dječjeg vrtića Križić-kružić na svojoj  </w:t>
      </w:r>
      <w:r>
        <w:rPr>
          <w:rFonts w:ascii="Times New Roman" w:hAnsi="Times New Roman"/>
          <w:sz w:val="24"/>
          <w:szCs w:val="24"/>
        </w:rPr>
        <w:t>8</w:t>
      </w:r>
      <w:r w:rsidRPr="00D01F17">
        <w:rPr>
          <w:rFonts w:ascii="Times New Roman" w:hAnsi="Times New Roman"/>
          <w:sz w:val="24"/>
          <w:szCs w:val="24"/>
        </w:rPr>
        <w:t>. sjednici održanoj dana</w:t>
      </w:r>
      <w:r>
        <w:rPr>
          <w:rFonts w:ascii="Times New Roman" w:hAnsi="Times New Roman"/>
          <w:sz w:val="24"/>
          <w:szCs w:val="24"/>
        </w:rPr>
        <w:t xml:space="preserve">    </w:t>
      </w:r>
      <w:r w:rsidRPr="00D01F17">
        <w:rPr>
          <w:rFonts w:ascii="Times New Roman" w:hAnsi="Times New Roman"/>
          <w:sz w:val="24"/>
          <w:szCs w:val="24"/>
        </w:rPr>
        <w:t>.</w:t>
      </w:r>
      <w:r>
        <w:rPr>
          <w:rFonts w:ascii="Times New Roman" w:hAnsi="Times New Roman"/>
          <w:sz w:val="24"/>
          <w:szCs w:val="24"/>
        </w:rPr>
        <w:t>04</w:t>
      </w:r>
      <w:r w:rsidRPr="00D01F17">
        <w:rPr>
          <w:rFonts w:ascii="Times New Roman" w:hAnsi="Times New Roman"/>
          <w:sz w:val="24"/>
          <w:szCs w:val="24"/>
        </w:rPr>
        <w:t>.202</w:t>
      </w:r>
      <w:r>
        <w:rPr>
          <w:rFonts w:ascii="Times New Roman" w:hAnsi="Times New Roman"/>
          <w:sz w:val="24"/>
          <w:szCs w:val="24"/>
        </w:rPr>
        <w:t>6</w:t>
      </w:r>
      <w:r w:rsidRPr="00D01F17">
        <w:rPr>
          <w:rFonts w:ascii="Times New Roman" w:hAnsi="Times New Roman"/>
          <w:sz w:val="24"/>
          <w:szCs w:val="24"/>
        </w:rPr>
        <w:t>. godine donosi</w:t>
      </w:r>
    </w:p>
    <w:p w:rsidRPr="003F471C" w:rsidR="009346F4" w:rsidP="009346F4" w:rsidRDefault="009346F4" w14:paraId="26B0EBD3" w14:textId="77777777">
      <w:pPr>
        <w:jc w:val="both"/>
        <w:rPr>
          <w:rFonts w:ascii="Times New Roman" w:hAnsi="Times New Roman"/>
        </w:rPr>
      </w:pPr>
    </w:p>
    <w:p w:rsidRPr="009B328B" w:rsidR="009346F4" w:rsidP="009346F4" w:rsidRDefault="009346F4" w14:paraId="6C53C31C" w14:textId="77777777">
      <w:pPr>
        <w:spacing w:after="120" w:line="240" w:lineRule="auto"/>
        <w:jc w:val="center"/>
        <w:rPr>
          <w:rFonts w:ascii="Times New Roman" w:hAnsi="Times New Roman"/>
          <w:b/>
          <w:sz w:val="40"/>
          <w:szCs w:val="40"/>
        </w:rPr>
      </w:pPr>
      <w:r w:rsidRPr="009B328B">
        <w:rPr>
          <w:rFonts w:ascii="Times New Roman" w:hAnsi="Times New Roman"/>
          <w:b/>
          <w:sz w:val="40"/>
          <w:szCs w:val="40"/>
        </w:rPr>
        <w:t xml:space="preserve">PRAVILNIK </w:t>
      </w:r>
    </w:p>
    <w:p w:rsidRPr="009B328B" w:rsidR="009346F4" w:rsidP="009346F4" w:rsidRDefault="009346F4" w14:paraId="6470F19F" w14:textId="77777777">
      <w:pPr>
        <w:spacing w:after="120" w:line="240" w:lineRule="auto"/>
        <w:jc w:val="center"/>
        <w:rPr>
          <w:rFonts w:ascii="Times New Roman" w:hAnsi="Times New Roman"/>
          <w:sz w:val="24"/>
          <w:szCs w:val="24"/>
        </w:rPr>
      </w:pPr>
      <w:r w:rsidRPr="009B328B">
        <w:rPr>
          <w:rFonts w:ascii="Times New Roman" w:hAnsi="Times New Roman"/>
          <w:sz w:val="24"/>
          <w:szCs w:val="24"/>
        </w:rPr>
        <w:t xml:space="preserve">O </w:t>
      </w:r>
    </w:p>
    <w:p w:rsidRPr="00D25714" w:rsidR="009346F4" w:rsidP="009346F4" w:rsidRDefault="009346F4" w14:paraId="5BF242B1" w14:textId="77777777">
      <w:pPr>
        <w:spacing w:after="120" w:line="240" w:lineRule="auto"/>
        <w:jc w:val="center"/>
        <w:rPr>
          <w:rFonts w:ascii="Times New Roman" w:hAnsi="Times New Roman"/>
          <w:b/>
          <w:sz w:val="24"/>
          <w:szCs w:val="24"/>
        </w:rPr>
      </w:pPr>
      <w:r w:rsidRPr="00D25714">
        <w:rPr>
          <w:rFonts w:ascii="Times New Roman" w:hAnsi="Times New Roman"/>
          <w:b/>
          <w:sz w:val="24"/>
          <w:szCs w:val="24"/>
        </w:rPr>
        <w:t>UPISU DJECE U DJEČJI VRTIĆ KRIŽIĆ-KRUŽIĆ</w:t>
      </w:r>
    </w:p>
    <w:p w:rsidR="009346F4" w:rsidP="009346F4" w:rsidRDefault="009346F4" w14:paraId="77F569A6" w14:textId="77777777">
      <w:pPr>
        <w:spacing w:line="240" w:lineRule="auto"/>
        <w:jc w:val="both"/>
        <w:rPr>
          <w:rFonts w:ascii="Times New Roman" w:hAnsi="Times New Roman"/>
        </w:rPr>
      </w:pPr>
    </w:p>
    <w:p w:rsidRPr="00D25714" w:rsidR="009346F4" w:rsidP="009346F4" w:rsidRDefault="009346F4" w14:paraId="1CE2EDFB" w14:textId="77777777">
      <w:pPr>
        <w:numPr>
          <w:ilvl w:val="0"/>
          <w:numId w:val="26"/>
        </w:numPr>
        <w:spacing w:after="200" w:line="240" w:lineRule="auto"/>
        <w:jc w:val="both"/>
        <w:rPr>
          <w:rFonts w:ascii="Times New Roman" w:hAnsi="Times New Roman"/>
          <w:b/>
        </w:rPr>
      </w:pPr>
      <w:r w:rsidRPr="00D25714">
        <w:rPr>
          <w:rFonts w:ascii="Times New Roman" w:hAnsi="Times New Roman"/>
          <w:b/>
        </w:rPr>
        <w:t>OPĆE ODREDBE</w:t>
      </w:r>
    </w:p>
    <w:p w:rsidRPr="00EC1721" w:rsidR="009346F4" w:rsidP="009346F4" w:rsidRDefault="009346F4" w14:paraId="48D08695" w14:textId="77777777">
      <w:pPr>
        <w:spacing w:after="0" w:line="240" w:lineRule="auto"/>
        <w:jc w:val="center"/>
        <w:rPr>
          <w:rFonts w:ascii="Times New Roman" w:hAnsi="Times New Roman"/>
          <w:sz w:val="24"/>
          <w:szCs w:val="24"/>
        </w:rPr>
      </w:pPr>
      <w:r w:rsidRPr="00EC1721">
        <w:rPr>
          <w:rFonts w:ascii="Times New Roman" w:hAnsi="Times New Roman"/>
          <w:sz w:val="24"/>
          <w:szCs w:val="24"/>
        </w:rPr>
        <w:t>Članak 1.</w:t>
      </w:r>
    </w:p>
    <w:p w:rsidRPr="00EC1721" w:rsidR="009346F4" w:rsidP="009346F4" w:rsidRDefault="009346F4" w14:paraId="02C7D827" w14:textId="77777777">
      <w:pPr>
        <w:numPr>
          <w:ilvl w:val="0"/>
          <w:numId w:val="2"/>
        </w:numPr>
        <w:spacing w:after="0" w:line="240" w:lineRule="auto"/>
        <w:jc w:val="both"/>
        <w:rPr>
          <w:rFonts w:ascii="Times New Roman" w:hAnsi="Times New Roman"/>
          <w:sz w:val="24"/>
          <w:szCs w:val="24"/>
        </w:rPr>
      </w:pPr>
      <w:r w:rsidRPr="00EC1721">
        <w:rPr>
          <w:rFonts w:ascii="Times New Roman" w:hAnsi="Times New Roman"/>
          <w:sz w:val="24"/>
          <w:szCs w:val="24"/>
        </w:rPr>
        <w:t xml:space="preserve">Ovim Pravilnikom o upisu djece u Dječji vrtić </w:t>
      </w:r>
      <w:r>
        <w:rPr>
          <w:rFonts w:ascii="Times New Roman" w:hAnsi="Times New Roman"/>
          <w:sz w:val="24"/>
          <w:szCs w:val="24"/>
        </w:rPr>
        <w:t>Križić-kružić</w:t>
      </w:r>
      <w:r w:rsidRPr="00EC1721">
        <w:rPr>
          <w:rFonts w:ascii="Times New Roman" w:hAnsi="Times New Roman"/>
          <w:sz w:val="24"/>
          <w:szCs w:val="24"/>
        </w:rPr>
        <w:t xml:space="preserve"> (u daljnjem tekstu: Pravilnik) utvrđuje se način i postupak upisa u Dječji vrtić </w:t>
      </w:r>
      <w:r>
        <w:rPr>
          <w:rFonts w:ascii="Times New Roman" w:hAnsi="Times New Roman"/>
          <w:sz w:val="24"/>
          <w:szCs w:val="24"/>
        </w:rPr>
        <w:t>Križić-kružić</w:t>
      </w:r>
      <w:r w:rsidRPr="00EC1721">
        <w:rPr>
          <w:rFonts w:ascii="Times New Roman" w:hAnsi="Times New Roman"/>
          <w:sz w:val="24"/>
          <w:szCs w:val="24"/>
        </w:rPr>
        <w:t xml:space="preserve"> (u daljnjem tekstu: Vrtić), način organiziranja i ostvarivanja programa predškolskog odgoja i obrazovanja djece rane i predškolske dobi, te prava i obveze korisnika usluge u Vrtiću.</w:t>
      </w:r>
    </w:p>
    <w:p w:rsidR="009346F4" w:rsidP="009346F4" w:rsidRDefault="009346F4" w14:paraId="47BBF15C" w14:textId="77777777">
      <w:pPr>
        <w:numPr>
          <w:ilvl w:val="0"/>
          <w:numId w:val="2"/>
        </w:numPr>
        <w:spacing w:after="0" w:line="240" w:lineRule="auto"/>
        <w:jc w:val="both"/>
        <w:rPr>
          <w:rFonts w:ascii="Times New Roman" w:hAnsi="Times New Roman"/>
          <w:sz w:val="24"/>
          <w:szCs w:val="24"/>
        </w:rPr>
      </w:pPr>
      <w:r w:rsidRPr="00EC1721">
        <w:rPr>
          <w:rFonts w:ascii="Times New Roman" w:hAnsi="Times New Roman"/>
          <w:sz w:val="24"/>
          <w:szCs w:val="24"/>
        </w:rPr>
        <w:t xml:space="preserve">Korisnicima usluge u smislu ovog </w:t>
      </w:r>
      <w:r>
        <w:rPr>
          <w:rFonts w:ascii="Times New Roman" w:hAnsi="Times New Roman"/>
          <w:sz w:val="24"/>
          <w:szCs w:val="24"/>
        </w:rPr>
        <w:t>P</w:t>
      </w:r>
      <w:r w:rsidRPr="00EC1721">
        <w:rPr>
          <w:rFonts w:ascii="Times New Roman" w:hAnsi="Times New Roman"/>
          <w:sz w:val="24"/>
          <w:szCs w:val="24"/>
        </w:rPr>
        <w:t xml:space="preserve">ravilnika smatraju se zakonski zastupnici djece </w:t>
      </w:r>
      <w:r w:rsidRPr="00D2226C">
        <w:rPr>
          <w:rFonts w:ascii="Times New Roman" w:hAnsi="Times New Roman"/>
          <w:sz w:val="24"/>
          <w:szCs w:val="24"/>
        </w:rPr>
        <w:t>koja pohađaju odnosno za koje je podnijet zahtjev za smještajem djeteta u Vrtić.</w:t>
      </w:r>
    </w:p>
    <w:p w:rsidRPr="00A92BC7" w:rsidR="009346F4" w:rsidP="009346F4" w:rsidRDefault="009346F4" w14:paraId="1027422D" w14:textId="77777777">
      <w:pPr>
        <w:numPr>
          <w:ilvl w:val="0"/>
          <w:numId w:val="2"/>
        </w:numPr>
        <w:spacing w:after="0" w:line="240" w:lineRule="auto"/>
        <w:jc w:val="both"/>
        <w:rPr>
          <w:rFonts w:ascii="Times New Roman" w:hAnsi="Times New Roman"/>
          <w:sz w:val="24"/>
          <w:szCs w:val="24"/>
        </w:rPr>
      </w:pPr>
      <w:r w:rsidRPr="00A92BC7">
        <w:rPr>
          <w:rFonts w:ascii="Times New Roman" w:hAnsi="Times New Roman"/>
          <w:sz w:val="24"/>
          <w:szCs w:val="24"/>
        </w:rPr>
        <w:t>Pojedini izrazi u smislu ovog Pravilnika imaju slijedeće značenje:</w:t>
      </w:r>
    </w:p>
    <w:p w:rsidR="009346F4" w:rsidP="009346F4" w:rsidRDefault="009346F4" w14:paraId="4D22641B" w14:textId="77777777">
      <w:pPr>
        <w:spacing w:after="0" w:line="240" w:lineRule="auto"/>
        <w:jc w:val="both"/>
        <w:rPr>
          <w:rFonts w:ascii="Times New Roman" w:hAnsi="Times New Roman"/>
          <w:sz w:val="24"/>
          <w:szCs w:val="24"/>
        </w:rPr>
      </w:pPr>
      <w:r w:rsidRPr="00D2226C">
        <w:rPr>
          <w:rFonts w:ascii="Times New Roman" w:hAnsi="Times New Roman"/>
          <w:sz w:val="24"/>
          <w:szCs w:val="24"/>
        </w:rPr>
        <w:t xml:space="preserve">     </w:t>
      </w:r>
      <w:r>
        <w:rPr>
          <w:rFonts w:ascii="Times New Roman" w:hAnsi="Times New Roman"/>
          <w:sz w:val="24"/>
          <w:szCs w:val="24"/>
        </w:rPr>
        <w:t>- O</w:t>
      </w:r>
      <w:r w:rsidRPr="00D2226C">
        <w:rPr>
          <w:rFonts w:ascii="Times New Roman" w:hAnsi="Times New Roman"/>
          <w:sz w:val="24"/>
          <w:szCs w:val="24"/>
        </w:rPr>
        <w:t>bitelj</w:t>
      </w:r>
      <w:r>
        <w:rPr>
          <w:rFonts w:ascii="Times New Roman" w:hAnsi="Times New Roman"/>
          <w:sz w:val="24"/>
          <w:szCs w:val="24"/>
        </w:rPr>
        <w:t xml:space="preserve"> je </w:t>
      </w:r>
      <w:r w:rsidRPr="00D2226C">
        <w:rPr>
          <w:rFonts w:ascii="Times New Roman" w:hAnsi="Times New Roman"/>
          <w:sz w:val="24"/>
          <w:szCs w:val="24"/>
        </w:rPr>
        <w:t xml:space="preserve">uža obitelj koju čine roditelji/zakonski zastupnici i djeca koja žive u istom </w:t>
      </w:r>
      <w:r>
        <w:rPr>
          <w:rFonts w:ascii="Times New Roman" w:hAnsi="Times New Roman"/>
          <w:sz w:val="24"/>
          <w:szCs w:val="24"/>
        </w:rPr>
        <w:t xml:space="preserve"> </w:t>
      </w:r>
    </w:p>
    <w:p w:rsidRPr="00D2226C" w:rsidR="009346F4" w:rsidP="009346F4" w:rsidRDefault="009346F4" w14:paraId="3B673CA5" w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r w:rsidRPr="00D2226C">
        <w:rPr>
          <w:rFonts w:ascii="Times New Roman" w:hAnsi="Times New Roman"/>
          <w:sz w:val="24"/>
          <w:szCs w:val="24"/>
        </w:rPr>
        <w:t xml:space="preserve">kućanstvu. </w:t>
      </w:r>
    </w:p>
    <w:p w:rsidRPr="00D2226C" w:rsidR="009346F4" w:rsidP="009346F4" w:rsidRDefault="009346F4" w14:paraId="028E61CF" w14:textId="77777777">
      <w:pPr>
        <w:spacing w:after="0" w:line="240" w:lineRule="auto"/>
        <w:jc w:val="both"/>
        <w:rPr>
          <w:rFonts w:ascii="Times New Roman" w:hAnsi="Times New Roman"/>
          <w:sz w:val="24"/>
          <w:szCs w:val="24"/>
        </w:rPr>
      </w:pPr>
      <w:r>
        <w:rPr>
          <w:rFonts w:ascii="Times New Roman" w:hAnsi="Times New Roman"/>
          <w:sz w:val="24"/>
          <w:szCs w:val="24"/>
        </w:rPr>
        <w:t xml:space="preserve">     - Dijete je osoba </w:t>
      </w:r>
      <w:r w:rsidRPr="00D2226C">
        <w:rPr>
          <w:rFonts w:ascii="Times New Roman" w:hAnsi="Times New Roman"/>
          <w:sz w:val="24"/>
          <w:szCs w:val="24"/>
        </w:rPr>
        <w:t xml:space="preserve">do </w:t>
      </w:r>
      <w:r>
        <w:rPr>
          <w:rFonts w:ascii="Times New Roman" w:hAnsi="Times New Roman"/>
          <w:sz w:val="24"/>
          <w:szCs w:val="24"/>
        </w:rPr>
        <w:t>navršenih 18 godina života;</w:t>
      </w:r>
    </w:p>
    <w:p w:rsidR="009346F4" w:rsidP="009346F4" w:rsidRDefault="009346F4" w14:paraId="2B4AE9D6" w14:textId="77777777">
      <w:pPr>
        <w:spacing w:after="0" w:line="240" w:lineRule="auto"/>
        <w:jc w:val="both"/>
        <w:rPr>
          <w:rFonts w:ascii="Times New Roman" w:hAnsi="Times New Roman"/>
          <w:sz w:val="24"/>
          <w:szCs w:val="24"/>
        </w:rPr>
      </w:pPr>
      <w:r w:rsidRPr="009803F2">
        <w:rPr>
          <w:rFonts w:ascii="Times New Roman" w:hAnsi="Times New Roman"/>
          <w:sz w:val="24"/>
          <w:szCs w:val="24"/>
        </w:rPr>
        <w:t xml:space="preserve">     - Samohrani roditelj je roditelj koji sam skrb</w:t>
      </w:r>
      <w:r>
        <w:rPr>
          <w:rFonts w:ascii="Times New Roman" w:hAnsi="Times New Roman"/>
          <w:sz w:val="24"/>
          <w:szCs w:val="24"/>
        </w:rPr>
        <w:t>i za svoje dijete i uzdržava ga;</w:t>
      </w:r>
    </w:p>
    <w:p w:rsidRPr="009803F2" w:rsidR="009346F4" w:rsidP="009346F4" w:rsidRDefault="009346F4" w14:paraId="73F993F4" w14:textId="77777777">
      <w:pPr>
        <w:spacing w:after="0" w:line="240" w:lineRule="auto"/>
        <w:jc w:val="both"/>
        <w:rPr>
          <w:rFonts w:ascii="Times New Roman" w:hAnsi="Times New Roman"/>
          <w:sz w:val="24"/>
          <w:szCs w:val="24"/>
        </w:rPr>
      </w:pPr>
      <w:r>
        <w:rPr>
          <w:rFonts w:ascii="Times New Roman" w:hAnsi="Times New Roman"/>
          <w:sz w:val="24"/>
          <w:szCs w:val="24"/>
        </w:rPr>
        <w:t xml:space="preserve">     - </w:t>
      </w:r>
      <w:proofErr w:type="spellStart"/>
      <w:r>
        <w:rPr>
          <w:rFonts w:ascii="Times New Roman" w:hAnsi="Times New Roman"/>
          <w:sz w:val="24"/>
          <w:szCs w:val="24"/>
        </w:rPr>
        <w:t>Jednoroditeljska</w:t>
      </w:r>
      <w:proofErr w:type="spellEnd"/>
      <w:r>
        <w:rPr>
          <w:rFonts w:ascii="Times New Roman" w:hAnsi="Times New Roman"/>
          <w:sz w:val="24"/>
          <w:szCs w:val="24"/>
        </w:rPr>
        <w:t xml:space="preserve"> obitelj je obitelj koju čine dijete, odnosno djeca i jedan roditelj. </w:t>
      </w:r>
    </w:p>
    <w:p w:rsidR="009346F4" w:rsidP="009346F4" w:rsidRDefault="009346F4" w14:paraId="48ADE6FC" w14:textId="77777777">
      <w:pPr>
        <w:spacing w:after="0" w:line="240" w:lineRule="auto"/>
        <w:jc w:val="both"/>
        <w:rPr>
          <w:rFonts w:ascii="Times New Roman" w:hAnsi="Times New Roman"/>
          <w:color w:val="FF0000"/>
          <w:sz w:val="24"/>
          <w:szCs w:val="24"/>
        </w:rPr>
      </w:pPr>
    </w:p>
    <w:p w:rsidRPr="00EC1721" w:rsidR="009346F4" w:rsidP="009346F4" w:rsidRDefault="009346F4" w14:paraId="52832863" w14:textId="77777777">
      <w:pPr>
        <w:spacing w:after="0" w:line="240" w:lineRule="auto"/>
        <w:jc w:val="both"/>
        <w:rPr>
          <w:rFonts w:ascii="Times New Roman" w:hAnsi="Times New Roman"/>
          <w:color w:val="FF0000"/>
          <w:sz w:val="24"/>
          <w:szCs w:val="24"/>
        </w:rPr>
      </w:pPr>
    </w:p>
    <w:p w:rsidRPr="00BB641B" w:rsidR="009346F4" w:rsidP="009346F4" w:rsidRDefault="009346F4" w14:paraId="0CB14BD0" w14:textId="77777777">
      <w:pPr>
        <w:spacing w:after="0" w:line="240" w:lineRule="auto"/>
        <w:jc w:val="center"/>
        <w:rPr>
          <w:rFonts w:ascii="Times New Roman" w:hAnsi="Times New Roman"/>
          <w:sz w:val="24"/>
          <w:szCs w:val="24"/>
        </w:rPr>
      </w:pPr>
      <w:r w:rsidRPr="00BB641B">
        <w:rPr>
          <w:rFonts w:ascii="Times New Roman" w:hAnsi="Times New Roman"/>
          <w:sz w:val="24"/>
          <w:szCs w:val="24"/>
        </w:rPr>
        <w:t>Članak 2.</w:t>
      </w:r>
    </w:p>
    <w:p w:rsidR="009346F4" w:rsidP="009346F4" w:rsidRDefault="009346F4" w14:paraId="08B628FB" w14:textId="77777777">
      <w:pPr>
        <w:spacing w:line="240" w:lineRule="auto"/>
        <w:ind w:left="480"/>
        <w:jc w:val="both"/>
        <w:rPr>
          <w:rFonts w:ascii="Times New Roman" w:hAnsi="Times New Roman"/>
          <w:sz w:val="24"/>
          <w:szCs w:val="24"/>
        </w:rPr>
      </w:pPr>
      <w:r w:rsidRPr="00BB641B">
        <w:rPr>
          <w:rFonts w:ascii="Times New Roman" w:hAnsi="Times New Roman"/>
          <w:sz w:val="24"/>
          <w:szCs w:val="24"/>
        </w:rPr>
        <w:t xml:space="preserve">Vrtić organizira programe u opsegu i na način određen Zakonom o predškolskom odgoju i </w:t>
      </w:r>
      <w:r>
        <w:rPr>
          <w:rFonts w:ascii="Times New Roman" w:hAnsi="Times New Roman"/>
          <w:sz w:val="24"/>
          <w:szCs w:val="24"/>
        </w:rPr>
        <w:t>obrazovanju</w:t>
      </w:r>
      <w:r w:rsidRPr="00BB641B">
        <w:rPr>
          <w:rFonts w:ascii="Times New Roman" w:hAnsi="Times New Roman"/>
          <w:sz w:val="24"/>
          <w:szCs w:val="24"/>
        </w:rPr>
        <w:t>, Državno</w:t>
      </w:r>
      <w:r>
        <w:rPr>
          <w:rFonts w:ascii="Times New Roman" w:hAnsi="Times New Roman"/>
          <w:sz w:val="24"/>
          <w:szCs w:val="24"/>
        </w:rPr>
        <w:t>m</w:t>
      </w:r>
      <w:r w:rsidRPr="00BB641B">
        <w:rPr>
          <w:rFonts w:ascii="Times New Roman" w:hAnsi="Times New Roman"/>
          <w:sz w:val="24"/>
          <w:szCs w:val="24"/>
        </w:rPr>
        <w:t xml:space="preserve"> pedagošk</w:t>
      </w:r>
      <w:r>
        <w:rPr>
          <w:rFonts w:ascii="Times New Roman" w:hAnsi="Times New Roman"/>
          <w:sz w:val="24"/>
          <w:szCs w:val="24"/>
        </w:rPr>
        <w:t>o</w:t>
      </w:r>
      <w:r w:rsidRPr="00BB641B">
        <w:rPr>
          <w:rFonts w:ascii="Times New Roman" w:hAnsi="Times New Roman"/>
          <w:sz w:val="24"/>
          <w:szCs w:val="24"/>
        </w:rPr>
        <w:t>m standard</w:t>
      </w:r>
      <w:r>
        <w:rPr>
          <w:rFonts w:ascii="Times New Roman" w:hAnsi="Times New Roman"/>
          <w:sz w:val="24"/>
          <w:szCs w:val="24"/>
        </w:rPr>
        <w:t>u</w:t>
      </w:r>
      <w:r w:rsidRPr="00BB641B">
        <w:rPr>
          <w:rFonts w:ascii="Times New Roman" w:hAnsi="Times New Roman"/>
          <w:sz w:val="24"/>
          <w:szCs w:val="24"/>
        </w:rPr>
        <w:t xml:space="preserve">, te Statutu Dječjeg vrtića </w:t>
      </w:r>
      <w:r>
        <w:rPr>
          <w:rFonts w:ascii="Times New Roman" w:hAnsi="Times New Roman"/>
          <w:sz w:val="24"/>
          <w:szCs w:val="24"/>
        </w:rPr>
        <w:t>Križić-kružić.</w:t>
      </w:r>
    </w:p>
    <w:p w:rsidRPr="0048567F" w:rsidR="009346F4" w:rsidP="009346F4" w:rsidRDefault="009346F4" w14:paraId="4F4EE46C" w14:textId="77777777">
      <w:pPr>
        <w:spacing w:after="0" w:line="240" w:lineRule="auto"/>
        <w:jc w:val="center"/>
        <w:rPr>
          <w:rFonts w:ascii="Times New Roman" w:hAnsi="Times New Roman"/>
          <w:sz w:val="24"/>
          <w:szCs w:val="24"/>
        </w:rPr>
      </w:pPr>
      <w:r w:rsidRPr="0048567F">
        <w:rPr>
          <w:rFonts w:ascii="Times New Roman" w:hAnsi="Times New Roman"/>
          <w:sz w:val="24"/>
          <w:szCs w:val="24"/>
        </w:rPr>
        <w:t>Čanak 3.</w:t>
      </w:r>
    </w:p>
    <w:p w:rsidR="009346F4" w:rsidP="009346F4" w:rsidRDefault="009346F4" w14:paraId="209DE8C4" w14:textId="7777777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Vrtić upisuje djecu u programe predškolskog odgoja s navršenih godinu dana života.</w:t>
      </w:r>
    </w:p>
    <w:p w:rsidR="009346F4" w:rsidP="009346F4" w:rsidRDefault="009346F4" w14:paraId="64F75F66" w14:textId="77777777">
      <w:pPr>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Vrtić upisuje djecu u programe predškolskog odgoja, odnosno odgojne skupine sukladno dobi predviđenoj za određenu odgojnu skupinu, prema propisima kojima se uređuje područje predškolskog odgoja i obrazovanja. Broj djece u </w:t>
      </w:r>
    </w:p>
    <w:p w:rsidR="009346F4" w:rsidP="009346F4" w:rsidRDefault="009346F4" w14:paraId="0113AEBD" w14:textId="77777777">
      <w:pPr>
        <w:spacing w:after="0" w:line="240" w:lineRule="auto"/>
        <w:ind w:left="660"/>
        <w:jc w:val="both"/>
        <w:rPr>
          <w:rFonts w:ascii="Times New Roman" w:hAnsi="Times New Roman"/>
          <w:sz w:val="24"/>
          <w:szCs w:val="24"/>
        </w:rPr>
      </w:pPr>
      <w:r>
        <w:rPr>
          <w:rFonts w:ascii="Times New Roman" w:hAnsi="Times New Roman"/>
          <w:sz w:val="24"/>
          <w:szCs w:val="24"/>
        </w:rPr>
        <w:t>odgojno-obrazovnoj skupini u redovitom programu utvrđuje se ovisno o dobi djeteta i broju djece s teškoćama uključene u odgojnu skupinu.</w:t>
      </w:r>
    </w:p>
    <w:p w:rsidRPr="00EC1721" w:rsidR="009346F4" w:rsidP="009346F4" w:rsidRDefault="009346F4" w14:paraId="6B23449A" w14:textId="77777777">
      <w:pPr>
        <w:numPr>
          <w:ilvl w:val="0"/>
          <w:numId w:val="3"/>
        </w:numPr>
        <w:spacing w:after="0" w:line="240" w:lineRule="auto"/>
        <w:jc w:val="both"/>
        <w:rPr>
          <w:rFonts w:ascii="Times New Roman" w:hAnsi="Times New Roman"/>
          <w:color w:val="FF0000"/>
          <w:sz w:val="24"/>
          <w:szCs w:val="24"/>
        </w:rPr>
      </w:pPr>
      <w:r>
        <w:rPr>
          <w:rFonts w:ascii="Times New Roman" w:hAnsi="Times New Roman"/>
          <w:sz w:val="24"/>
          <w:szCs w:val="24"/>
        </w:rPr>
        <w:t>Djeca koja nemaju navršenih godinu dana života upisuju se iznimno ukoliko Vrtić raspolaže dostatnim kapacitetima, pri čemu ista mogu početi koristiti usluge predškolskog odgoja s navršenih godinu dana života</w:t>
      </w:r>
    </w:p>
    <w:p w:rsidR="009346F4" w:rsidP="009346F4" w:rsidRDefault="009346F4" w14:paraId="430BADC6" w14:textId="77777777">
      <w:pPr>
        <w:spacing w:after="0" w:line="240" w:lineRule="auto"/>
        <w:jc w:val="both"/>
        <w:rPr>
          <w:rFonts w:ascii="Times New Roman" w:hAnsi="Times New Roman"/>
          <w:color w:val="FF0000"/>
          <w:sz w:val="24"/>
          <w:szCs w:val="24"/>
        </w:rPr>
      </w:pPr>
    </w:p>
    <w:p w:rsidR="009346F4" w:rsidP="009346F4" w:rsidRDefault="009346F4" w14:paraId="3216649D" w14:textId="77777777">
      <w:pPr>
        <w:spacing w:after="0" w:line="240" w:lineRule="auto"/>
        <w:jc w:val="both"/>
        <w:rPr>
          <w:rFonts w:ascii="Times New Roman" w:hAnsi="Times New Roman"/>
          <w:color w:val="FF0000"/>
          <w:sz w:val="24"/>
          <w:szCs w:val="24"/>
        </w:rPr>
      </w:pPr>
    </w:p>
    <w:p w:rsidR="009346F4" w:rsidP="009346F4" w:rsidRDefault="009346F4" w14:paraId="201EB327" w14:textId="77777777">
      <w:pPr>
        <w:spacing w:after="0" w:line="240" w:lineRule="auto"/>
        <w:jc w:val="both"/>
        <w:rPr>
          <w:rFonts w:ascii="Times New Roman" w:hAnsi="Times New Roman"/>
          <w:color w:val="FF0000"/>
          <w:sz w:val="24"/>
          <w:szCs w:val="24"/>
        </w:rPr>
      </w:pPr>
    </w:p>
    <w:p w:rsidR="009346F4" w:rsidP="009346F4" w:rsidRDefault="009346F4" w14:paraId="54CBAA05" w14:textId="77777777">
      <w:pPr>
        <w:spacing w:after="0" w:line="240" w:lineRule="auto"/>
        <w:jc w:val="both"/>
        <w:rPr>
          <w:rFonts w:ascii="Times New Roman" w:hAnsi="Times New Roman"/>
          <w:color w:val="FF0000"/>
          <w:sz w:val="24"/>
          <w:szCs w:val="24"/>
        </w:rPr>
      </w:pPr>
    </w:p>
    <w:p w:rsidR="009346F4" w:rsidP="009346F4" w:rsidRDefault="009346F4" w14:paraId="24466D44" w14:textId="62DD2AEF">
      <w:pPr>
        <w:spacing w:after="0" w:line="240" w:lineRule="auto"/>
        <w:jc w:val="both"/>
        <w:rPr>
          <w:rFonts w:ascii="Times New Roman" w:hAnsi="Times New Roman"/>
          <w:color w:val="FF0000"/>
          <w:sz w:val="24"/>
          <w:szCs w:val="24"/>
        </w:rPr>
      </w:pPr>
    </w:p>
    <w:p w:rsidRPr="00EC1721" w:rsidR="009346F4" w:rsidP="009346F4" w:rsidRDefault="009346F4" w14:paraId="59C50FCE" w14:textId="77777777">
      <w:pPr>
        <w:spacing w:after="0" w:line="240" w:lineRule="auto"/>
        <w:jc w:val="both"/>
        <w:rPr>
          <w:rFonts w:ascii="Times New Roman" w:hAnsi="Times New Roman"/>
          <w:color w:val="FF0000"/>
          <w:sz w:val="24"/>
          <w:szCs w:val="24"/>
        </w:rPr>
      </w:pPr>
    </w:p>
    <w:p w:rsidR="009346F4" w:rsidP="009346F4" w:rsidRDefault="009346F4" w14:paraId="3CDA8F50" w14:textId="77777777">
      <w:pPr>
        <w:spacing w:after="0" w:line="240" w:lineRule="auto"/>
        <w:jc w:val="center"/>
        <w:rPr>
          <w:rFonts w:ascii="Times New Roman" w:hAnsi="Times New Roman"/>
          <w:sz w:val="24"/>
          <w:szCs w:val="24"/>
        </w:rPr>
      </w:pPr>
    </w:p>
    <w:p w:rsidRPr="00D25714" w:rsidR="009346F4" w:rsidP="009346F4" w:rsidRDefault="009346F4" w14:paraId="27B8C016" w14:textId="77777777">
      <w:pPr>
        <w:spacing w:after="0" w:line="240" w:lineRule="auto"/>
        <w:rPr>
          <w:rFonts w:ascii="Times New Roman" w:hAnsi="Times New Roman"/>
          <w:b/>
          <w:sz w:val="24"/>
          <w:szCs w:val="24"/>
        </w:rPr>
      </w:pPr>
      <w:r w:rsidRPr="00D25714">
        <w:rPr>
          <w:rFonts w:ascii="Times New Roman" w:hAnsi="Times New Roman"/>
          <w:b/>
          <w:sz w:val="24"/>
          <w:szCs w:val="24"/>
        </w:rPr>
        <w:t>II UPIS DJECE U PROGRAME VRTIĆA</w:t>
      </w:r>
    </w:p>
    <w:p w:rsidR="009346F4" w:rsidP="009346F4" w:rsidRDefault="009346F4" w14:paraId="75ADE587" w14:textId="77777777">
      <w:pPr>
        <w:spacing w:after="0" w:line="240" w:lineRule="auto"/>
        <w:rPr>
          <w:rFonts w:ascii="Times New Roman" w:hAnsi="Times New Roman"/>
          <w:sz w:val="24"/>
          <w:szCs w:val="24"/>
        </w:rPr>
      </w:pPr>
    </w:p>
    <w:p w:rsidRPr="00616ABB" w:rsidR="009346F4" w:rsidP="009346F4" w:rsidRDefault="009346F4" w14:paraId="2B4B6E92" w14:textId="77777777">
      <w:pPr>
        <w:spacing w:after="0" w:line="240" w:lineRule="auto"/>
        <w:jc w:val="center"/>
        <w:rPr>
          <w:rFonts w:ascii="Times New Roman" w:hAnsi="Times New Roman"/>
          <w:sz w:val="24"/>
          <w:szCs w:val="24"/>
        </w:rPr>
      </w:pPr>
      <w:r w:rsidRPr="00616ABB">
        <w:rPr>
          <w:rFonts w:ascii="Times New Roman" w:hAnsi="Times New Roman"/>
          <w:sz w:val="24"/>
          <w:szCs w:val="24"/>
        </w:rPr>
        <w:t>Članak 4.</w:t>
      </w:r>
    </w:p>
    <w:p w:rsidRPr="00616ABB" w:rsidR="009346F4" w:rsidP="009346F4" w:rsidRDefault="009346F4" w14:paraId="07DD9AB4" w14:textId="77777777">
      <w:pPr>
        <w:numPr>
          <w:ilvl w:val="0"/>
          <w:numId w:val="4"/>
        </w:numPr>
        <w:spacing w:after="0" w:line="240" w:lineRule="auto"/>
        <w:jc w:val="both"/>
        <w:rPr>
          <w:rFonts w:ascii="Times New Roman" w:hAnsi="Times New Roman"/>
          <w:sz w:val="24"/>
          <w:szCs w:val="24"/>
        </w:rPr>
      </w:pPr>
      <w:r w:rsidRPr="00616ABB">
        <w:rPr>
          <w:rFonts w:ascii="Times New Roman" w:hAnsi="Times New Roman"/>
          <w:sz w:val="24"/>
          <w:szCs w:val="24"/>
        </w:rPr>
        <w:t>Pedagoška godina započinje 01</w:t>
      </w:r>
      <w:r>
        <w:rPr>
          <w:rFonts w:ascii="Times New Roman" w:hAnsi="Times New Roman"/>
          <w:sz w:val="24"/>
          <w:szCs w:val="24"/>
        </w:rPr>
        <w:t>. rujna tekuće, a završava 31. k</w:t>
      </w:r>
      <w:r w:rsidRPr="00616ABB">
        <w:rPr>
          <w:rFonts w:ascii="Times New Roman" w:hAnsi="Times New Roman"/>
          <w:sz w:val="24"/>
          <w:szCs w:val="24"/>
        </w:rPr>
        <w:t>olovoza sljedeće godine.</w:t>
      </w:r>
    </w:p>
    <w:p w:rsidRPr="00616ABB" w:rsidR="009346F4" w:rsidP="009346F4" w:rsidRDefault="009346F4" w14:paraId="5B849FB0" w14:textId="77777777">
      <w:pPr>
        <w:numPr>
          <w:ilvl w:val="0"/>
          <w:numId w:val="4"/>
        </w:numPr>
        <w:spacing w:after="0" w:line="240" w:lineRule="auto"/>
        <w:jc w:val="both"/>
        <w:rPr>
          <w:rFonts w:ascii="Times New Roman" w:hAnsi="Times New Roman"/>
          <w:sz w:val="24"/>
          <w:szCs w:val="24"/>
        </w:rPr>
      </w:pPr>
      <w:r w:rsidRPr="00616ABB">
        <w:rPr>
          <w:rFonts w:ascii="Times New Roman" w:hAnsi="Times New Roman"/>
          <w:sz w:val="24"/>
          <w:szCs w:val="24"/>
        </w:rPr>
        <w:t>Za svaku novu pedagošku godinu Vrtić vrši upise u redoviti 10-satni program odgojno-obrazovnog rada</w:t>
      </w:r>
      <w:r>
        <w:rPr>
          <w:rFonts w:ascii="Times New Roman" w:hAnsi="Times New Roman"/>
          <w:sz w:val="24"/>
          <w:szCs w:val="24"/>
        </w:rPr>
        <w:t xml:space="preserve"> (u daljem tekstu: Redoviti program)</w:t>
      </w:r>
      <w:r w:rsidRPr="00616ABB">
        <w:rPr>
          <w:rFonts w:ascii="Times New Roman" w:hAnsi="Times New Roman"/>
          <w:sz w:val="24"/>
          <w:szCs w:val="24"/>
        </w:rPr>
        <w:t xml:space="preserve"> za zainteresirane </w:t>
      </w:r>
      <w:r>
        <w:rPr>
          <w:rFonts w:ascii="Times New Roman" w:hAnsi="Times New Roman"/>
          <w:sz w:val="24"/>
          <w:szCs w:val="24"/>
        </w:rPr>
        <w:t>roditelje</w:t>
      </w:r>
      <w:r w:rsidRPr="00616ABB">
        <w:rPr>
          <w:rFonts w:ascii="Times New Roman" w:hAnsi="Times New Roman"/>
          <w:sz w:val="24"/>
          <w:szCs w:val="24"/>
        </w:rPr>
        <w:t>.</w:t>
      </w:r>
    </w:p>
    <w:p w:rsidRPr="008351BF" w:rsidR="009346F4" w:rsidP="009346F4" w:rsidRDefault="009346F4" w14:paraId="09EF1AE7" w14:textId="77777777">
      <w:pPr>
        <w:pStyle w:val="Uvuenotijeloteksta"/>
        <w:numPr>
          <w:ilvl w:val="0"/>
          <w:numId w:val="4"/>
        </w:numPr>
        <w:spacing w:after="0" w:line="240" w:lineRule="auto"/>
        <w:jc w:val="both"/>
        <w:rPr>
          <w:rFonts w:ascii="Times New Roman" w:hAnsi="Times New Roman"/>
          <w:sz w:val="24"/>
          <w:szCs w:val="24"/>
        </w:rPr>
      </w:pPr>
      <w:r w:rsidRPr="008351BF">
        <w:rPr>
          <w:rFonts w:ascii="Times New Roman" w:hAnsi="Times New Roman"/>
          <w:sz w:val="24"/>
          <w:szCs w:val="24"/>
        </w:rPr>
        <w:t>Vrtić upisuje djecu u Redoviti program</w:t>
      </w:r>
      <w:r>
        <w:t xml:space="preserve"> </w:t>
      </w:r>
      <w:r w:rsidRPr="008351BF">
        <w:rPr>
          <w:rFonts w:ascii="Times New Roman" w:hAnsi="Times New Roman"/>
          <w:sz w:val="24"/>
          <w:szCs w:val="24"/>
        </w:rPr>
        <w:t>prema godišnjem planu upisa, aktu osnivača o prednosti upisa i odluci o upisu.</w:t>
      </w:r>
    </w:p>
    <w:p w:rsidRPr="00616ABB" w:rsidR="009346F4" w:rsidP="009346F4" w:rsidRDefault="009346F4" w14:paraId="34E7BBFA" w14:textId="77777777">
      <w:pPr>
        <w:numPr>
          <w:ilvl w:val="0"/>
          <w:numId w:val="4"/>
        </w:numPr>
        <w:spacing w:after="0" w:line="240" w:lineRule="auto"/>
        <w:jc w:val="both"/>
        <w:rPr>
          <w:rFonts w:ascii="Times New Roman" w:hAnsi="Times New Roman"/>
          <w:sz w:val="24"/>
          <w:szCs w:val="24"/>
        </w:rPr>
      </w:pPr>
      <w:r w:rsidRPr="00616ABB">
        <w:rPr>
          <w:rFonts w:ascii="Times New Roman" w:hAnsi="Times New Roman"/>
          <w:sz w:val="24"/>
          <w:szCs w:val="24"/>
        </w:rPr>
        <w:t>Postupak upisa pokreće se temeljem odluke o upisu</w:t>
      </w:r>
      <w:r>
        <w:rPr>
          <w:rFonts w:ascii="Times New Roman" w:hAnsi="Times New Roman"/>
          <w:sz w:val="24"/>
          <w:szCs w:val="24"/>
        </w:rPr>
        <w:t xml:space="preserve"> i mjerilima upisa (u daljem tekstu: N</w:t>
      </w:r>
      <w:r w:rsidRPr="00616ABB">
        <w:rPr>
          <w:rFonts w:ascii="Times New Roman" w:hAnsi="Times New Roman"/>
          <w:sz w:val="24"/>
          <w:szCs w:val="24"/>
        </w:rPr>
        <w:t>atječaj) koju donosi upravno vijeće</w:t>
      </w:r>
      <w:r>
        <w:rPr>
          <w:rFonts w:ascii="Times New Roman" w:hAnsi="Times New Roman"/>
          <w:sz w:val="24"/>
          <w:szCs w:val="24"/>
        </w:rPr>
        <w:t xml:space="preserve"> uz suglasnost osnivača</w:t>
      </w:r>
      <w:r w:rsidRPr="00616ABB">
        <w:rPr>
          <w:rFonts w:ascii="Times New Roman" w:hAnsi="Times New Roman"/>
          <w:sz w:val="24"/>
          <w:szCs w:val="24"/>
        </w:rPr>
        <w:t>, a koja sadrži:</w:t>
      </w:r>
    </w:p>
    <w:p w:rsidR="009346F4" w:rsidP="009346F4" w:rsidRDefault="009346F4" w14:paraId="3923382B" w14:textId="77777777">
      <w:pPr>
        <w:pStyle w:val="Uvuenotijeloteksta"/>
        <w:spacing w:after="0" w:line="240" w:lineRule="auto"/>
        <w:ind w:left="0"/>
        <w:jc w:val="both"/>
      </w:pPr>
    </w:p>
    <w:p w:rsidRPr="008414DA" w:rsidR="009346F4" w:rsidP="009346F4" w:rsidRDefault="009346F4" w14:paraId="172E9500" w14:textId="77777777">
      <w:pPr>
        <w:pStyle w:val="Uvuenotijeloteksta"/>
        <w:numPr>
          <w:ilvl w:val="1"/>
          <w:numId w:val="4"/>
        </w:numPr>
        <w:spacing w:after="0" w:line="240" w:lineRule="auto"/>
        <w:jc w:val="both"/>
        <w:rPr>
          <w:rFonts w:ascii="Times New Roman" w:hAnsi="Times New Roman"/>
          <w:sz w:val="24"/>
          <w:szCs w:val="24"/>
        </w:rPr>
      </w:pPr>
      <w:r w:rsidRPr="008414DA">
        <w:rPr>
          <w:rFonts w:ascii="Times New Roman" w:hAnsi="Times New Roman"/>
          <w:sz w:val="24"/>
          <w:szCs w:val="24"/>
        </w:rPr>
        <w:t>uvjete upisa u Vrtić</w:t>
      </w:r>
    </w:p>
    <w:p w:rsidRPr="008414DA" w:rsidR="009346F4" w:rsidP="009346F4" w:rsidRDefault="009346F4" w14:paraId="7116F07F" w14:textId="77777777">
      <w:pPr>
        <w:pStyle w:val="Uvuenotijeloteksta"/>
        <w:numPr>
          <w:ilvl w:val="1"/>
          <w:numId w:val="4"/>
        </w:numPr>
        <w:spacing w:after="0" w:line="240" w:lineRule="auto"/>
        <w:jc w:val="both"/>
        <w:rPr>
          <w:rFonts w:ascii="Times New Roman" w:hAnsi="Times New Roman"/>
          <w:sz w:val="24"/>
          <w:szCs w:val="24"/>
        </w:rPr>
      </w:pPr>
      <w:r w:rsidRPr="008414DA">
        <w:rPr>
          <w:rFonts w:ascii="Times New Roman" w:hAnsi="Times New Roman"/>
          <w:sz w:val="24"/>
          <w:szCs w:val="24"/>
        </w:rPr>
        <w:t>rokove prijave za upis</w:t>
      </w:r>
    </w:p>
    <w:p w:rsidRPr="008414DA" w:rsidR="009346F4" w:rsidP="009346F4" w:rsidRDefault="009346F4" w14:paraId="18152DA1" w14:textId="77777777">
      <w:pPr>
        <w:pStyle w:val="Uvuenotijeloteksta"/>
        <w:numPr>
          <w:ilvl w:val="1"/>
          <w:numId w:val="4"/>
        </w:numPr>
        <w:spacing w:after="0" w:line="240" w:lineRule="auto"/>
        <w:jc w:val="both"/>
        <w:rPr>
          <w:rFonts w:ascii="Times New Roman" w:hAnsi="Times New Roman"/>
          <w:sz w:val="24"/>
          <w:szCs w:val="24"/>
        </w:rPr>
      </w:pPr>
      <w:r w:rsidRPr="008414DA">
        <w:rPr>
          <w:rFonts w:ascii="Times New Roman" w:hAnsi="Times New Roman"/>
          <w:sz w:val="24"/>
          <w:szCs w:val="24"/>
        </w:rPr>
        <w:t>iznos nadoknade za usluge Vrtića</w:t>
      </w:r>
    </w:p>
    <w:p w:rsidRPr="008414DA" w:rsidR="009346F4" w:rsidP="009346F4" w:rsidRDefault="009346F4" w14:paraId="7F8425C4" w14:textId="77777777">
      <w:pPr>
        <w:pStyle w:val="Uvuenotijeloteksta"/>
        <w:numPr>
          <w:ilvl w:val="1"/>
          <w:numId w:val="4"/>
        </w:numPr>
        <w:spacing w:after="0" w:line="240" w:lineRule="auto"/>
        <w:jc w:val="both"/>
        <w:rPr>
          <w:rFonts w:ascii="Times New Roman" w:hAnsi="Times New Roman"/>
          <w:sz w:val="24"/>
          <w:szCs w:val="24"/>
        </w:rPr>
      </w:pPr>
      <w:r w:rsidRPr="008414DA">
        <w:rPr>
          <w:rFonts w:ascii="Times New Roman" w:hAnsi="Times New Roman"/>
          <w:sz w:val="24"/>
          <w:szCs w:val="24"/>
        </w:rPr>
        <w:t>prednost upisa, prema aktima osnivača</w:t>
      </w:r>
    </w:p>
    <w:p w:rsidRPr="008414DA" w:rsidR="009346F4" w:rsidP="009346F4" w:rsidRDefault="009346F4" w14:paraId="0BA9DDD2" w14:textId="77777777">
      <w:pPr>
        <w:pStyle w:val="Uvuenotijeloteksta"/>
        <w:numPr>
          <w:ilvl w:val="1"/>
          <w:numId w:val="4"/>
        </w:numPr>
        <w:spacing w:after="0" w:line="240" w:lineRule="auto"/>
        <w:jc w:val="both"/>
        <w:rPr>
          <w:rFonts w:ascii="Times New Roman" w:hAnsi="Times New Roman"/>
          <w:sz w:val="24"/>
          <w:szCs w:val="24"/>
        </w:rPr>
      </w:pPr>
      <w:r w:rsidRPr="008414DA">
        <w:rPr>
          <w:rFonts w:ascii="Times New Roman" w:hAnsi="Times New Roman"/>
          <w:sz w:val="24"/>
          <w:szCs w:val="24"/>
        </w:rPr>
        <w:t>rokove sklapanja ugovora</w:t>
      </w:r>
    </w:p>
    <w:p w:rsidR="009346F4" w:rsidP="009346F4" w:rsidRDefault="009346F4" w14:paraId="0EAF8075" w14:textId="77777777">
      <w:pPr>
        <w:pStyle w:val="Uvuenotijeloteksta"/>
        <w:numPr>
          <w:ilvl w:val="1"/>
          <w:numId w:val="4"/>
        </w:numPr>
        <w:spacing w:after="0" w:line="240" w:lineRule="auto"/>
        <w:jc w:val="both"/>
      </w:pPr>
      <w:r w:rsidRPr="008414DA">
        <w:rPr>
          <w:rFonts w:ascii="Times New Roman" w:hAnsi="Times New Roman"/>
          <w:sz w:val="24"/>
          <w:szCs w:val="24"/>
        </w:rPr>
        <w:t>ostale podatke važne za upis djece i pružanje usluga</w:t>
      </w:r>
      <w:r>
        <w:t>.</w:t>
      </w:r>
    </w:p>
    <w:p w:rsidR="009346F4" w:rsidP="009346F4" w:rsidRDefault="009346F4" w14:paraId="7DDFC0B2" w14:textId="77777777">
      <w:pPr>
        <w:spacing w:after="0" w:line="240" w:lineRule="auto"/>
        <w:ind w:left="1416"/>
        <w:jc w:val="both"/>
        <w:rPr>
          <w:rFonts w:ascii="Times New Roman" w:hAnsi="Times New Roman" w:eastAsia="Times New Roman"/>
          <w:sz w:val="24"/>
          <w:szCs w:val="24"/>
        </w:rPr>
      </w:pPr>
    </w:p>
    <w:p w:rsidR="009346F4" w:rsidP="009346F4" w:rsidRDefault="009346F4" w14:paraId="0BF075B6" w14:textId="77777777">
      <w:pPr>
        <w:numPr>
          <w:ilvl w:val="0"/>
          <w:numId w:val="4"/>
        </w:num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Natječaj se objavljuje javnom objavom na mrežnim stranicama vrtića, oglasnoj ploči u objektu u sjedištu Vrtića , a najkasnije do 01</w:t>
      </w:r>
      <w:r w:rsidRPr="00017A3D">
        <w:rPr>
          <w:rFonts w:ascii="Times New Roman" w:hAnsi="Times New Roman" w:eastAsia="Times New Roman"/>
          <w:sz w:val="24"/>
          <w:szCs w:val="24"/>
        </w:rPr>
        <w:t>. svibnja</w:t>
      </w:r>
      <w:r>
        <w:rPr>
          <w:rFonts w:ascii="Times New Roman" w:hAnsi="Times New Roman" w:eastAsia="Times New Roman"/>
          <w:sz w:val="24"/>
          <w:szCs w:val="24"/>
        </w:rPr>
        <w:t xml:space="preserve"> za slijedeću pedagošku godinu.</w:t>
      </w:r>
    </w:p>
    <w:p w:rsidR="009346F4" w:rsidP="009346F4" w:rsidRDefault="009346F4" w14:paraId="22E08323" w14:textId="77777777">
      <w:pPr>
        <w:numPr>
          <w:ilvl w:val="0"/>
          <w:numId w:val="4"/>
        </w:numPr>
        <w:spacing w:after="0" w:line="240" w:lineRule="auto"/>
        <w:jc w:val="both"/>
        <w:rPr>
          <w:rFonts w:ascii="Times New Roman" w:hAnsi="Times New Roman" w:eastAsia="Times New Roman"/>
          <w:sz w:val="24"/>
          <w:szCs w:val="24"/>
        </w:rPr>
      </w:pPr>
      <w:r w:rsidRPr="00017A3D">
        <w:rPr>
          <w:rFonts w:ascii="Times New Roman" w:hAnsi="Times New Roman" w:eastAsia="Times New Roman"/>
          <w:sz w:val="24"/>
          <w:szCs w:val="24"/>
        </w:rPr>
        <w:t>Natječaj se ne provodi za upis djece u ostale odgojno-obrazovne programe Vrtića.</w:t>
      </w:r>
    </w:p>
    <w:p w:rsidRPr="00017A3D" w:rsidR="009346F4" w:rsidP="009346F4" w:rsidRDefault="009346F4" w14:paraId="1A139C26" w14:textId="77777777">
      <w:pPr>
        <w:numPr>
          <w:ilvl w:val="0"/>
          <w:numId w:val="4"/>
        </w:numPr>
        <w:spacing w:after="0" w:line="240" w:lineRule="auto"/>
        <w:jc w:val="both"/>
        <w:rPr>
          <w:rFonts w:ascii="Times New Roman" w:hAnsi="Times New Roman" w:eastAsia="Times New Roman"/>
          <w:sz w:val="24"/>
          <w:szCs w:val="24"/>
        </w:rPr>
      </w:pPr>
      <w:r w:rsidRPr="00017A3D">
        <w:rPr>
          <w:rFonts w:ascii="Times New Roman" w:hAnsi="Times New Roman" w:eastAsia="Times New Roman"/>
          <w:sz w:val="24"/>
          <w:szCs w:val="24"/>
        </w:rPr>
        <w:t>U ostale programe predškolskog odgoja i obrazovanja koji se provode u Vrtiću upisi se vrše sukladno interesima korisnika usluga. U slučaju da je interes za upisom u ostale programe predškolskog odgoja i obrazovanja veći od mogućnosti vrtića za upisom, isti se vrše na način da prednost ostvaruju djeca koja već pohađaju Redoviti program u Vrtiću, primjenom kriterija iz članka 8.</w:t>
      </w:r>
    </w:p>
    <w:p w:rsidRPr="00017A3D" w:rsidR="009346F4" w:rsidP="009346F4" w:rsidRDefault="009346F4" w14:paraId="7D5A2DC0" w14:textId="77777777">
      <w:pPr>
        <w:numPr>
          <w:ilvl w:val="0"/>
          <w:numId w:val="4"/>
        </w:numPr>
        <w:spacing w:after="0" w:line="240" w:lineRule="auto"/>
        <w:jc w:val="both"/>
        <w:rPr>
          <w:rFonts w:ascii="Times New Roman" w:hAnsi="Times New Roman" w:eastAsia="Times New Roman"/>
          <w:sz w:val="24"/>
          <w:szCs w:val="24"/>
        </w:rPr>
      </w:pPr>
      <w:r w:rsidRPr="00017A3D">
        <w:rPr>
          <w:rFonts w:ascii="Times New Roman" w:hAnsi="Times New Roman" w:eastAsia="Times New Roman"/>
          <w:sz w:val="24"/>
          <w:szCs w:val="24"/>
        </w:rPr>
        <w:t>Djeca koja ne pohađaju Redoviti program u Vrtiću, mogu biti upisana u ostale programe predškolskog odgoja i obrazovanja Vrtića samo ako isti raspolaže takvom mogućnošću pri čemu se na odgovarajući način primjenjuje odredba iz prethodnog stavka.</w:t>
      </w:r>
    </w:p>
    <w:p w:rsidR="009346F4" w:rsidP="009346F4" w:rsidRDefault="009346F4" w14:paraId="079A17B0" w14:textId="77777777">
      <w:pPr>
        <w:spacing w:after="0" w:line="240" w:lineRule="auto"/>
        <w:jc w:val="both"/>
        <w:rPr>
          <w:rFonts w:ascii="Times New Roman" w:hAnsi="Times New Roman"/>
          <w:sz w:val="24"/>
          <w:szCs w:val="24"/>
        </w:rPr>
      </w:pPr>
    </w:p>
    <w:p w:rsidRPr="00616ABB" w:rsidR="009346F4" w:rsidP="009346F4" w:rsidRDefault="009346F4" w14:paraId="3D8B7502" w14:textId="77777777">
      <w:pPr>
        <w:spacing w:after="0" w:line="240" w:lineRule="auto"/>
        <w:jc w:val="center"/>
        <w:rPr>
          <w:rFonts w:ascii="Times New Roman" w:hAnsi="Times New Roman"/>
          <w:sz w:val="24"/>
          <w:szCs w:val="24"/>
        </w:rPr>
      </w:pPr>
      <w:r>
        <w:rPr>
          <w:rFonts w:ascii="Times New Roman" w:hAnsi="Times New Roman"/>
          <w:sz w:val="24"/>
          <w:szCs w:val="24"/>
        </w:rPr>
        <w:t>Članak 5.</w:t>
      </w:r>
    </w:p>
    <w:p w:rsidRPr="00616ABB" w:rsidR="009346F4" w:rsidP="009346F4" w:rsidRDefault="009346F4" w14:paraId="2A149ECD" w14:textId="77777777">
      <w:pPr>
        <w:numPr>
          <w:ilvl w:val="0"/>
          <w:numId w:val="5"/>
        </w:numPr>
        <w:spacing w:after="0" w:line="240" w:lineRule="auto"/>
        <w:jc w:val="both"/>
        <w:rPr>
          <w:rFonts w:ascii="Times New Roman" w:hAnsi="Times New Roman"/>
          <w:sz w:val="24"/>
          <w:szCs w:val="24"/>
        </w:rPr>
      </w:pPr>
      <w:r w:rsidRPr="00616ABB">
        <w:rPr>
          <w:rFonts w:ascii="Times New Roman" w:hAnsi="Times New Roman"/>
          <w:sz w:val="24"/>
          <w:szCs w:val="24"/>
        </w:rPr>
        <w:t xml:space="preserve">Zahtjev za </w:t>
      </w:r>
      <w:r w:rsidRPr="00616ABB">
        <w:rPr>
          <w:rFonts w:ascii="Times New Roman" w:hAnsi="Times New Roman"/>
          <w:sz w:val="24"/>
          <w:szCs w:val="24"/>
          <w:u w:val="single"/>
        </w:rPr>
        <w:t>redovan</w:t>
      </w:r>
      <w:r w:rsidRPr="00616ABB">
        <w:rPr>
          <w:rFonts w:ascii="Times New Roman" w:hAnsi="Times New Roman"/>
          <w:sz w:val="24"/>
          <w:szCs w:val="24"/>
        </w:rPr>
        <w:t xml:space="preserve"> upis djece u Vrtić podnosi se u razdoblju </w:t>
      </w:r>
      <w:r>
        <w:rPr>
          <w:rFonts w:ascii="Times New Roman" w:hAnsi="Times New Roman"/>
          <w:sz w:val="24"/>
          <w:szCs w:val="24"/>
        </w:rPr>
        <w:t>za koje je raspisan N</w:t>
      </w:r>
      <w:r w:rsidRPr="00616ABB">
        <w:rPr>
          <w:rFonts w:ascii="Times New Roman" w:hAnsi="Times New Roman"/>
          <w:sz w:val="24"/>
          <w:szCs w:val="24"/>
        </w:rPr>
        <w:t xml:space="preserve">atječaj za narednu pedagošku godinu, s ciljem ostvarenja prava na </w:t>
      </w:r>
      <w:r>
        <w:rPr>
          <w:rFonts w:ascii="Times New Roman" w:hAnsi="Times New Roman"/>
          <w:sz w:val="24"/>
          <w:szCs w:val="24"/>
        </w:rPr>
        <w:t xml:space="preserve">Redoviti </w:t>
      </w:r>
      <w:r w:rsidRPr="00616ABB">
        <w:rPr>
          <w:rFonts w:ascii="Times New Roman" w:hAnsi="Times New Roman"/>
          <w:sz w:val="24"/>
          <w:szCs w:val="24"/>
        </w:rPr>
        <w:t>program koje provodi Vrtić.</w:t>
      </w:r>
    </w:p>
    <w:p w:rsidR="009346F4" w:rsidP="009346F4" w:rsidRDefault="009346F4" w14:paraId="741CE67A" w14:textId="77777777">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Zahtjevi</w:t>
      </w:r>
      <w:r w:rsidRPr="00616ABB">
        <w:rPr>
          <w:rFonts w:ascii="Times New Roman" w:hAnsi="Times New Roman"/>
          <w:sz w:val="24"/>
          <w:szCs w:val="24"/>
        </w:rPr>
        <w:t xml:space="preserve"> iz prethodnog stavka podnose se u</w:t>
      </w:r>
      <w:r>
        <w:rPr>
          <w:rFonts w:ascii="Times New Roman" w:hAnsi="Times New Roman"/>
          <w:sz w:val="24"/>
          <w:szCs w:val="24"/>
        </w:rPr>
        <w:t xml:space="preserve"> sjedištu</w:t>
      </w:r>
      <w:r w:rsidRPr="00616ABB">
        <w:rPr>
          <w:rFonts w:ascii="Times New Roman" w:hAnsi="Times New Roman"/>
          <w:sz w:val="24"/>
          <w:szCs w:val="24"/>
        </w:rPr>
        <w:t xml:space="preserve"> Vrtića</w:t>
      </w:r>
      <w:r>
        <w:rPr>
          <w:rFonts w:ascii="Times New Roman" w:hAnsi="Times New Roman"/>
          <w:sz w:val="24"/>
          <w:szCs w:val="24"/>
        </w:rPr>
        <w:t>, Ulica Josipa Čopora 15, Križ, primjenom na odgovarajući način odredaba zakona kojim se uređuje opći upravni postupak.</w:t>
      </w:r>
    </w:p>
    <w:p w:rsidRPr="00FA47C9" w:rsidR="009346F4" w:rsidP="009346F4" w:rsidRDefault="009346F4" w14:paraId="13C2C584" w14:textId="77777777">
      <w:pPr>
        <w:spacing w:after="0" w:line="240" w:lineRule="auto"/>
        <w:jc w:val="both"/>
        <w:rPr>
          <w:rFonts w:ascii="Times New Roman" w:hAnsi="Times New Roman"/>
          <w:sz w:val="24"/>
          <w:szCs w:val="24"/>
        </w:rPr>
      </w:pPr>
    </w:p>
    <w:p w:rsidRPr="00FC1F9C" w:rsidR="009346F4" w:rsidP="009346F4" w:rsidRDefault="009346F4" w14:paraId="322021B6" w14:textId="77777777">
      <w:pPr>
        <w:spacing w:after="0" w:line="240" w:lineRule="auto"/>
        <w:jc w:val="center"/>
        <w:rPr>
          <w:rFonts w:ascii="Times New Roman" w:hAnsi="Times New Roman"/>
          <w:sz w:val="24"/>
          <w:szCs w:val="24"/>
        </w:rPr>
      </w:pPr>
      <w:r w:rsidRPr="00FC1F9C">
        <w:rPr>
          <w:rFonts w:ascii="Times New Roman" w:hAnsi="Times New Roman"/>
          <w:sz w:val="24"/>
          <w:szCs w:val="24"/>
        </w:rPr>
        <w:t>Članak 6.</w:t>
      </w:r>
    </w:p>
    <w:p w:rsidR="009346F4" w:rsidP="009346F4" w:rsidRDefault="009346F4" w14:paraId="15BA04E8" w14:textId="77777777">
      <w:pPr>
        <w:spacing w:after="0" w:line="240" w:lineRule="auto"/>
        <w:ind w:left="720"/>
        <w:jc w:val="both"/>
        <w:rPr>
          <w:rFonts w:ascii="Times New Roman" w:hAnsi="Times New Roman"/>
          <w:sz w:val="24"/>
          <w:szCs w:val="24"/>
        </w:rPr>
      </w:pPr>
      <w:r w:rsidRPr="00FC1F9C">
        <w:rPr>
          <w:rFonts w:ascii="Times New Roman" w:hAnsi="Times New Roman"/>
          <w:sz w:val="24"/>
          <w:szCs w:val="24"/>
        </w:rPr>
        <w:t>Svak</w:t>
      </w:r>
      <w:r>
        <w:rPr>
          <w:rFonts w:ascii="Times New Roman" w:hAnsi="Times New Roman"/>
          <w:sz w:val="24"/>
          <w:szCs w:val="24"/>
        </w:rPr>
        <w:t>o dijete rane i predškolske dobi ima pravo upisa u vrtić.</w:t>
      </w:r>
    </w:p>
    <w:p w:rsidRPr="00EC1721" w:rsidR="009346F4" w:rsidP="009346F4" w:rsidRDefault="009346F4" w14:paraId="1C5AFE31" w14:textId="77777777">
      <w:pPr>
        <w:spacing w:after="0" w:line="240" w:lineRule="auto"/>
        <w:ind w:left="720"/>
        <w:jc w:val="both"/>
        <w:rPr>
          <w:rFonts w:ascii="Times New Roman" w:hAnsi="Times New Roman"/>
          <w:color w:val="FF0000"/>
          <w:sz w:val="24"/>
          <w:szCs w:val="24"/>
        </w:rPr>
      </w:pPr>
    </w:p>
    <w:p w:rsidRPr="00FC1F9C" w:rsidR="009346F4" w:rsidP="009346F4" w:rsidRDefault="009346F4" w14:paraId="69D66355" w14:textId="77777777">
      <w:pPr>
        <w:spacing w:after="0" w:line="240" w:lineRule="auto"/>
        <w:jc w:val="center"/>
        <w:rPr>
          <w:rFonts w:ascii="Times New Roman" w:hAnsi="Times New Roman"/>
          <w:sz w:val="24"/>
          <w:szCs w:val="24"/>
        </w:rPr>
      </w:pPr>
      <w:r w:rsidRPr="00FC1F9C">
        <w:rPr>
          <w:rFonts w:ascii="Times New Roman" w:hAnsi="Times New Roman"/>
          <w:sz w:val="24"/>
          <w:szCs w:val="24"/>
        </w:rPr>
        <w:t>Članak 7.</w:t>
      </w:r>
    </w:p>
    <w:p w:rsidRPr="00FC1F9C" w:rsidR="009346F4" w:rsidP="009346F4" w:rsidRDefault="009346F4" w14:paraId="60ADA34C" w14:textId="77777777">
      <w:pPr>
        <w:numPr>
          <w:ilvl w:val="0"/>
          <w:numId w:val="6"/>
        </w:numPr>
        <w:spacing w:after="0" w:line="240" w:lineRule="auto"/>
        <w:jc w:val="both"/>
        <w:rPr>
          <w:rFonts w:ascii="Times New Roman" w:hAnsi="Times New Roman"/>
          <w:sz w:val="24"/>
          <w:szCs w:val="24"/>
        </w:rPr>
      </w:pPr>
      <w:r w:rsidRPr="00FC1F9C">
        <w:rPr>
          <w:rFonts w:ascii="Times New Roman" w:hAnsi="Times New Roman"/>
          <w:sz w:val="24"/>
          <w:szCs w:val="24"/>
        </w:rPr>
        <w:t>Pravo iz prethodnog članka može se ograničiti samo u slučaju nepostojanja kapaciteta Vrtića za upisom djece glede ostvarenja programa predškolskog odgoja i obrazovanja kojeg provodi.</w:t>
      </w:r>
    </w:p>
    <w:p w:rsidRPr="00017A3D" w:rsidR="009346F4" w:rsidP="009346F4" w:rsidRDefault="009346F4" w14:paraId="005E7846" w14:textId="77777777">
      <w:pPr>
        <w:numPr>
          <w:ilvl w:val="0"/>
          <w:numId w:val="21"/>
        </w:numPr>
        <w:spacing w:after="0" w:line="240" w:lineRule="auto"/>
        <w:jc w:val="both"/>
        <w:rPr>
          <w:rFonts w:ascii="Times New Roman" w:hAnsi="Times New Roman" w:eastAsia="Times New Roman"/>
          <w:sz w:val="24"/>
          <w:szCs w:val="24"/>
        </w:rPr>
      </w:pPr>
      <w:r w:rsidRPr="00FC1F9C">
        <w:rPr>
          <w:rFonts w:ascii="Times New Roman" w:hAnsi="Times New Roman"/>
          <w:sz w:val="24"/>
          <w:szCs w:val="24"/>
        </w:rPr>
        <w:t>Djeca s prebivališ</w:t>
      </w:r>
      <w:r>
        <w:rPr>
          <w:rFonts w:ascii="Times New Roman" w:hAnsi="Times New Roman"/>
          <w:sz w:val="24"/>
          <w:szCs w:val="24"/>
        </w:rPr>
        <w:t>tem, odnosno boravištem izvan područja Općine Križ</w:t>
      </w:r>
      <w:r w:rsidRPr="00FC1F9C">
        <w:rPr>
          <w:rFonts w:ascii="Times New Roman" w:hAnsi="Times New Roman"/>
          <w:sz w:val="24"/>
          <w:szCs w:val="24"/>
        </w:rPr>
        <w:t xml:space="preserve"> mogu se upisati u Redoviti program kojeg provodi Vrtić samo ako nije popunjen kapacitet vrtića uz plaćanje ekonomske cijene Vrtića</w:t>
      </w:r>
      <w:r>
        <w:rPr>
          <w:rFonts w:ascii="Times New Roman" w:hAnsi="Times New Roman"/>
          <w:sz w:val="24"/>
          <w:szCs w:val="24"/>
        </w:rPr>
        <w:t xml:space="preserve">, primjenjujući prednosti pri upisu prema </w:t>
      </w:r>
      <w:r w:rsidRPr="00017A3D">
        <w:rPr>
          <w:rFonts w:ascii="Times New Roman" w:hAnsi="Times New Roman" w:eastAsia="Times New Roman"/>
          <w:sz w:val="24"/>
          <w:szCs w:val="24"/>
        </w:rPr>
        <w:t>člank</w:t>
      </w:r>
      <w:r>
        <w:rPr>
          <w:rFonts w:ascii="Times New Roman" w:hAnsi="Times New Roman" w:eastAsia="Times New Roman"/>
          <w:sz w:val="24"/>
          <w:szCs w:val="24"/>
        </w:rPr>
        <w:t>u</w:t>
      </w:r>
      <w:r w:rsidRPr="00017A3D">
        <w:rPr>
          <w:rFonts w:ascii="Times New Roman" w:hAnsi="Times New Roman" w:eastAsia="Times New Roman"/>
          <w:sz w:val="24"/>
          <w:szCs w:val="24"/>
        </w:rPr>
        <w:t xml:space="preserve"> 8.</w:t>
      </w:r>
      <w:r>
        <w:rPr>
          <w:rFonts w:ascii="Times New Roman" w:hAnsi="Times New Roman" w:eastAsia="Times New Roman"/>
          <w:sz w:val="24"/>
          <w:szCs w:val="24"/>
        </w:rPr>
        <w:t xml:space="preserve"> ovog Pravilnika.</w:t>
      </w:r>
    </w:p>
    <w:p w:rsidR="009346F4" w:rsidP="009346F4" w:rsidRDefault="009346F4" w14:paraId="4338CADB" w14:textId="77777777">
      <w:pPr>
        <w:numPr>
          <w:ilvl w:val="0"/>
          <w:numId w:val="22"/>
        </w:numPr>
        <w:spacing w:after="0" w:line="240" w:lineRule="auto"/>
        <w:jc w:val="both"/>
        <w:rPr>
          <w:rFonts w:ascii="Times New Roman" w:hAnsi="Times New Roman"/>
          <w:sz w:val="24"/>
          <w:szCs w:val="24"/>
        </w:rPr>
      </w:pPr>
      <w:r w:rsidRPr="00FC1F9C">
        <w:rPr>
          <w:rFonts w:ascii="Times New Roman" w:hAnsi="Times New Roman"/>
          <w:sz w:val="24"/>
          <w:szCs w:val="24"/>
        </w:rPr>
        <w:t>Cijena vrtića može se umanjiti za djecu s prebivalištem izvan područja</w:t>
      </w:r>
      <w:r>
        <w:rPr>
          <w:rFonts w:ascii="Times New Roman" w:hAnsi="Times New Roman"/>
          <w:sz w:val="24"/>
          <w:szCs w:val="24"/>
        </w:rPr>
        <w:t xml:space="preserve"> Općine Križ</w:t>
      </w:r>
      <w:r w:rsidRPr="00FC1F9C">
        <w:rPr>
          <w:rFonts w:ascii="Times New Roman" w:hAnsi="Times New Roman"/>
          <w:sz w:val="24"/>
          <w:szCs w:val="24"/>
        </w:rPr>
        <w:t xml:space="preserve"> uz predočenje potvrde matične jedinice lokalne samouprave o sufinanciranju</w:t>
      </w:r>
      <w:r>
        <w:rPr>
          <w:rFonts w:ascii="Times New Roman" w:hAnsi="Times New Roman"/>
          <w:sz w:val="24"/>
          <w:szCs w:val="24"/>
        </w:rPr>
        <w:t xml:space="preserve"> do pune ekonomske cijene vrtića. Ukoliko matična jedinica lokalne samouprave ne izda potvrdu o sufinanciranju do pune ekonomske cijene vrtića, odnosno izda potvrdu o sufinanciranju manjeg iznosa, preostali iznos koji ne sufinancira matična jedinica lokalne samouprave snosi roditelj</w:t>
      </w:r>
      <w:r w:rsidRPr="00FC1F9C">
        <w:rPr>
          <w:rFonts w:ascii="Times New Roman" w:hAnsi="Times New Roman"/>
          <w:sz w:val="24"/>
          <w:szCs w:val="24"/>
        </w:rPr>
        <w:t>.</w:t>
      </w:r>
    </w:p>
    <w:p w:rsidRPr="00A92BC7" w:rsidR="009346F4" w:rsidP="009346F4" w:rsidRDefault="009346F4" w14:paraId="74CAFA97" w14:textId="77777777">
      <w:pPr>
        <w:numPr>
          <w:ilvl w:val="0"/>
          <w:numId w:val="22"/>
        </w:numPr>
        <w:spacing w:after="0" w:line="240" w:lineRule="auto"/>
        <w:jc w:val="both"/>
        <w:rPr>
          <w:rFonts w:ascii="Times New Roman" w:hAnsi="Times New Roman"/>
          <w:sz w:val="24"/>
          <w:szCs w:val="24"/>
        </w:rPr>
      </w:pPr>
      <w:r>
        <w:rPr>
          <w:rFonts w:ascii="Times New Roman" w:hAnsi="Times New Roman"/>
          <w:sz w:val="24"/>
          <w:szCs w:val="24"/>
        </w:rPr>
        <w:t>Vrtić</w:t>
      </w:r>
      <w:r w:rsidRPr="00A92BC7">
        <w:rPr>
          <w:rFonts w:ascii="Times New Roman" w:hAnsi="Times New Roman"/>
          <w:sz w:val="24"/>
          <w:szCs w:val="24"/>
        </w:rPr>
        <w:t xml:space="preserve"> je dužan sukladno svom kapacitetu organizirati prvenstveno Redoviti</w:t>
      </w:r>
    </w:p>
    <w:p w:rsidR="009346F4" w:rsidP="009346F4" w:rsidRDefault="009346F4" w14:paraId="29FC6293" w14:textId="77777777">
      <w:pPr>
        <w:spacing w:after="0" w:line="240" w:lineRule="auto"/>
        <w:ind w:left="720"/>
        <w:jc w:val="both"/>
        <w:rPr>
          <w:rFonts w:ascii="Times New Roman" w:hAnsi="Times New Roman"/>
          <w:sz w:val="24"/>
          <w:szCs w:val="24"/>
        </w:rPr>
      </w:pPr>
      <w:r w:rsidRPr="0038658A">
        <w:rPr>
          <w:rFonts w:ascii="Times New Roman" w:hAnsi="Times New Roman"/>
          <w:sz w:val="24"/>
          <w:szCs w:val="24"/>
        </w:rPr>
        <w:t xml:space="preserve">program predškolskog odgoja i obrazovanja za djecu s prebivalištem na području </w:t>
      </w:r>
      <w:r>
        <w:rPr>
          <w:rFonts w:ascii="Times New Roman" w:hAnsi="Times New Roman"/>
          <w:sz w:val="24"/>
          <w:szCs w:val="24"/>
        </w:rPr>
        <w:t xml:space="preserve">          </w:t>
      </w:r>
    </w:p>
    <w:p w:rsidR="009346F4" w:rsidP="009346F4" w:rsidRDefault="009346F4" w14:paraId="525E74A6" w14:textId="77777777">
      <w:pPr>
        <w:spacing w:after="0" w:line="240" w:lineRule="auto"/>
        <w:jc w:val="both"/>
        <w:rPr>
          <w:rFonts w:ascii="Times New Roman" w:hAnsi="Times New Roman"/>
          <w:sz w:val="24"/>
          <w:szCs w:val="24"/>
        </w:rPr>
      </w:pPr>
      <w:r>
        <w:rPr>
          <w:rFonts w:ascii="Times New Roman" w:hAnsi="Times New Roman"/>
          <w:sz w:val="24"/>
          <w:szCs w:val="24"/>
        </w:rPr>
        <w:t xml:space="preserve">            Općine Križ</w:t>
      </w:r>
      <w:r w:rsidRPr="0038658A">
        <w:rPr>
          <w:rFonts w:ascii="Times New Roman" w:hAnsi="Times New Roman"/>
          <w:sz w:val="24"/>
          <w:szCs w:val="24"/>
        </w:rPr>
        <w:t xml:space="preserve">, te osigurati prednost pri upisu u redovite programe na način </w:t>
      </w:r>
      <w:r>
        <w:rPr>
          <w:rFonts w:ascii="Times New Roman" w:hAnsi="Times New Roman"/>
          <w:sz w:val="24"/>
          <w:szCs w:val="24"/>
        </w:rPr>
        <w:t xml:space="preserve">  </w:t>
      </w:r>
    </w:p>
    <w:p w:rsidR="009346F4" w:rsidP="009346F4" w:rsidRDefault="009346F4" w14:paraId="0CADD694" w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r w:rsidRPr="0038658A">
        <w:rPr>
          <w:rFonts w:ascii="Times New Roman" w:hAnsi="Times New Roman"/>
          <w:sz w:val="24"/>
          <w:szCs w:val="24"/>
        </w:rPr>
        <w:t>utvrđen zakonom, odlukom osnivača i ovim</w:t>
      </w:r>
      <w:r>
        <w:rPr>
          <w:rFonts w:ascii="Times New Roman" w:hAnsi="Times New Roman"/>
          <w:sz w:val="24"/>
          <w:szCs w:val="24"/>
        </w:rPr>
        <w:t xml:space="preserve"> </w:t>
      </w:r>
      <w:r w:rsidRPr="0038658A">
        <w:rPr>
          <w:rFonts w:ascii="Times New Roman" w:hAnsi="Times New Roman"/>
          <w:sz w:val="24"/>
          <w:szCs w:val="24"/>
        </w:rPr>
        <w:t>Pravilnikom.</w:t>
      </w:r>
      <w:r>
        <w:rPr>
          <w:rFonts w:ascii="Times New Roman" w:hAnsi="Times New Roman"/>
          <w:sz w:val="24"/>
          <w:szCs w:val="24"/>
        </w:rPr>
        <w:t xml:space="preserve"> </w:t>
      </w:r>
    </w:p>
    <w:p w:rsidRPr="0038658A" w:rsidR="009346F4" w:rsidP="009346F4" w:rsidRDefault="009346F4" w14:paraId="040DB02E" w14:textId="77777777">
      <w:pPr>
        <w:spacing w:after="0" w:line="240" w:lineRule="auto"/>
        <w:jc w:val="both"/>
        <w:rPr>
          <w:rFonts w:ascii="Times New Roman" w:hAnsi="Times New Roman"/>
          <w:sz w:val="24"/>
          <w:szCs w:val="24"/>
        </w:rPr>
      </w:pPr>
    </w:p>
    <w:p w:rsidR="009346F4" w:rsidP="009346F4" w:rsidRDefault="009346F4" w14:paraId="1C2C81F8" w14:textId="77777777">
      <w:pPr>
        <w:numPr>
          <w:ilvl w:val="0"/>
          <w:numId w:val="27"/>
        </w:numPr>
        <w:spacing w:after="0" w:line="240" w:lineRule="auto"/>
        <w:rPr>
          <w:rFonts w:ascii="Times New Roman" w:hAnsi="Times New Roman"/>
          <w:b/>
          <w:sz w:val="24"/>
          <w:szCs w:val="24"/>
        </w:rPr>
      </w:pPr>
      <w:r w:rsidRPr="00D25714">
        <w:rPr>
          <w:rFonts w:ascii="Times New Roman" w:hAnsi="Times New Roman"/>
          <w:b/>
          <w:sz w:val="24"/>
          <w:szCs w:val="24"/>
        </w:rPr>
        <w:t>Ostvarivanje prednosti pri upisu djece u program</w:t>
      </w:r>
      <w:r>
        <w:rPr>
          <w:rFonts w:ascii="Times New Roman" w:hAnsi="Times New Roman"/>
          <w:b/>
          <w:sz w:val="24"/>
          <w:szCs w:val="24"/>
        </w:rPr>
        <w:t>e Vrtića</w:t>
      </w:r>
    </w:p>
    <w:p w:rsidRPr="00D25714" w:rsidR="009346F4" w:rsidP="009346F4" w:rsidRDefault="009346F4" w14:paraId="7282D5D7" w14:textId="77777777">
      <w:pPr>
        <w:spacing w:after="0" w:line="240" w:lineRule="auto"/>
        <w:ind w:left="720"/>
        <w:rPr>
          <w:rFonts w:ascii="Times New Roman" w:hAnsi="Times New Roman"/>
          <w:b/>
          <w:sz w:val="24"/>
          <w:szCs w:val="24"/>
        </w:rPr>
      </w:pPr>
    </w:p>
    <w:p w:rsidR="009346F4" w:rsidP="009346F4" w:rsidRDefault="009346F4" w14:paraId="205295A3" w14:textId="77777777">
      <w:pPr>
        <w:spacing w:after="0" w:line="240" w:lineRule="auto"/>
        <w:jc w:val="center"/>
        <w:rPr>
          <w:rFonts w:ascii="Times New Roman" w:hAnsi="Times New Roman"/>
          <w:sz w:val="24"/>
          <w:szCs w:val="24"/>
        </w:rPr>
      </w:pPr>
      <w:r w:rsidRPr="001E2E4E">
        <w:rPr>
          <w:rFonts w:ascii="Times New Roman" w:hAnsi="Times New Roman"/>
          <w:sz w:val="24"/>
          <w:szCs w:val="24"/>
        </w:rPr>
        <w:t>Članak 8.</w:t>
      </w:r>
    </w:p>
    <w:p w:rsidRPr="001E2E4E" w:rsidR="009346F4" w:rsidP="009346F4" w:rsidRDefault="009346F4" w14:paraId="1B4363DC" w14:textId="77777777">
      <w:pPr>
        <w:numPr>
          <w:ilvl w:val="0"/>
          <w:numId w:val="20"/>
        </w:numPr>
        <w:spacing w:after="0" w:line="240" w:lineRule="auto"/>
        <w:rPr>
          <w:rFonts w:ascii="Times New Roman" w:hAnsi="Times New Roman"/>
          <w:sz w:val="24"/>
          <w:szCs w:val="24"/>
        </w:rPr>
      </w:pPr>
      <w:r>
        <w:rPr>
          <w:rFonts w:ascii="Times New Roman" w:hAnsi="Times New Roman"/>
          <w:sz w:val="24"/>
          <w:szCs w:val="24"/>
        </w:rPr>
        <w:t>Kriteriji za ostvarivanje prednosti su propisani zakonom koji uređuje predškolski odgoj i obrazovanje, te Odlukom o načinu ostvarivanja prednosti pri upisu u Vrtić, koju donosi osnivač Vrtića.</w:t>
      </w:r>
    </w:p>
    <w:p w:rsidR="009346F4" w:rsidP="009346F4" w:rsidRDefault="009346F4" w14:paraId="035ABA01" w14:textId="77777777">
      <w:pPr>
        <w:pStyle w:val="Bezproreda"/>
        <w:numPr>
          <w:ilvl w:val="0"/>
          <w:numId w:val="20"/>
        </w:numPr>
        <w:rPr>
          <w:rFonts w:ascii="Times New Roman" w:hAnsi="Times New Roman"/>
          <w:sz w:val="24"/>
          <w:szCs w:val="24"/>
        </w:rPr>
      </w:pPr>
      <w:r>
        <w:rPr>
          <w:rFonts w:ascii="Times New Roman" w:hAnsi="Times New Roman"/>
          <w:sz w:val="24"/>
          <w:szCs w:val="24"/>
        </w:rPr>
        <w:t>Ukoliko Vrtić ne može upisati svu prijavljenu djecu prednost pri upisu ostvaruje se prema redu prvenstva određenim ovim Pravilnikom.</w:t>
      </w:r>
    </w:p>
    <w:p w:rsidR="009346F4" w:rsidP="009346F4" w:rsidRDefault="009346F4" w14:paraId="4A9E6BFD" w14:textId="77777777">
      <w:pPr>
        <w:pStyle w:val="Bezproreda"/>
        <w:numPr>
          <w:ilvl w:val="0"/>
          <w:numId w:val="20"/>
        </w:numPr>
        <w:rPr>
          <w:rFonts w:ascii="Times New Roman" w:hAnsi="Times New Roman"/>
          <w:sz w:val="24"/>
          <w:szCs w:val="24"/>
        </w:rPr>
      </w:pPr>
      <w:r>
        <w:rPr>
          <w:rFonts w:ascii="Times New Roman" w:hAnsi="Times New Roman"/>
          <w:sz w:val="24"/>
          <w:szCs w:val="24"/>
        </w:rPr>
        <w:t>Red prvenstva razrađuje se metodom bodovanja prema slijedećim kriterijima:</w:t>
      </w:r>
    </w:p>
    <w:p w:rsidR="009346F4" w:rsidP="009346F4" w:rsidRDefault="009346F4" w14:paraId="3AA1A885" w14:textId="77777777">
      <w:pPr>
        <w:spacing w:after="0"/>
        <w:rPr>
          <w:rFonts w:ascii="Times New Roman" w:hAnsi="Times New Roman"/>
          <w:b/>
          <w:sz w:val="24"/>
          <w:szCs w:val="24"/>
          <w:u w:val="single"/>
        </w:rPr>
      </w:pP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
        <w:gridCol w:w="5685"/>
        <w:gridCol w:w="2804"/>
      </w:tblGrid>
      <w:tr w:rsidRPr="00231ABF" w:rsidR="009346F4" w:rsidTr="008D6188" w14:paraId="3D2634DC" w14:textId="77777777">
        <w:tc>
          <w:tcPr>
            <w:tcW w:w="550" w:type="dxa"/>
            <w:shd w:val="clear" w:color="auto" w:fill="BFBFBF"/>
          </w:tcPr>
          <w:p w:rsidRPr="00231ABF" w:rsidR="009346F4" w:rsidP="008D6188" w:rsidRDefault="009346F4" w14:paraId="66CAC776" w14:textId="77777777">
            <w:pPr>
              <w:spacing w:after="0"/>
              <w:rPr>
                <w:rFonts w:ascii="Times New Roman" w:hAnsi="Times New Roman"/>
                <w:b/>
                <w:sz w:val="24"/>
                <w:szCs w:val="24"/>
              </w:rPr>
            </w:pPr>
            <w:r w:rsidRPr="00231ABF">
              <w:rPr>
                <w:rFonts w:ascii="Times New Roman" w:hAnsi="Times New Roman"/>
                <w:b/>
                <w:sz w:val="24"/>
                <w:szCs w:val="24"/>
              </w:rPr>
              <w:t>RB</w:t>
            </w:r>
          </w:p>
        </w:tc>
        <w:tc>
          <w:tcPr>
            <w:tcW w:w="5685" w:type="dxa"/>
            <w:shd w:val="clear" w:color="auto" w:fill="BFBFBF"/>
          </w:tcPr>
          <w:p w:rsidRPr="00231ABF" w:rsidR="009346F4" w:rsidP="008D6188" w:rsidRDefault="009346F4" w14:paraId="0C52EF35" w14:textId="77777777">
            <w:pPr>
              <w:spacing w:after="0"/>
              <w:rPr>
                <w:rFonts w:ascii="Times New Roman" w:hAnsi="Times New Roman"/>
                <w:b/>
                <w:sz w:val="24"/>
                <w:szCs w:val="24"/>
              </w:rPr>
            </w:pPr>
            <w:r>
              <w:rPr>
                <w:rFonts w:ascii="Times New Roman" w:hAnsi="Times New Roman"/>
                <w:b/>
                <w:sz w:val="24"/>
                <w:szCs w:val="24"/>
              </w:rPr>
              <w:t>MJERILO</w:t>
            </w:r>
          </w:p>
        </w:tc>
        <w:tc>
          <w:tcPr>
            <w:tcW w:w="2804" w:type="dxa"/>
            <w:shd w:val="clear" w:color="auto" w:fill="BFBFBF"/>
          </w:tcPr>
          <w:p w:rsidRPr="00231ABF" w:rsidR="009346F4" w:rsidP="008D6188" w:rsidRDefault="009346F4" w14:paraId="64AF88F6" w14:textId="77777777">
            <w:pPr>
              <w:spacing w:after="0"/>
              <w:rPr>
                <w:rFonts w:ascii="Times New Roman" w:hAnsi="Times New Roman"/>
                <w:b/>
                <w:sz w:val="24"/>
                <w:szCs w:val="24"/>
              </w:rPr>
            </w:pPr>
            <w:r w:rsidRPr="00231ABF">
              <w:rPr>
                <w:rFonts w:ascii="Times New Roman" w:hAnsi="Times New Roman"/>
                <w:b/>
                <w:sz w:val="24"/>
                <w:szCs w:val="24"/>
              </w:rPr>
              <w:t>BODOVI</w:t>
            </w:r>
          </w:p>
        </w:tc>
      </w:tr>
      <w:tr w:rsidRPr="00493E21" w:rsidR="009346F4" w:rsidTr="008D6188" w14:paraId="29955F43" w14:textId="77777777">
        <w:tc>
          <w:tcPr>
            <w:tcW w:w="550" w:type="dxa"/>
            <w:shd w:val="clear" w:color="auto" w:fill="FFFFFF"/>
          </w:tcPr>
          <w:p w:rsidRPr="00493E21" w:rsidR="009346F4" w:rsidP="008D6188" w:rsidRDefault="009346F4" w14:paraId="7DC6C08C" w14:textId="77777777">
            <w:pPr>
              <w:jc w:val="center"/>
              <w:rPr>
                <w:rFonts w:ascii="Times New Roman" w:hAnsi="Times New Roman"/>
                <w:b/>
                <w:bCs/>
                <w:sz w:val="24"/>
                <w:szCs w:val="24"/>
              </w:rPr>
            </w:pPr>
            <w:r w:rsidRPr="00493E21">
              <w:rPr>
                <w:rFonts w:ascii="Times New Roman" w:hAnsi="Times New Roman"/>
                <w:b/>
                <w:bCs/>
                <w:sz w:val="24"/>
                <w:szCs w:val="24"/>
              </w:rPr>
              <w:t>1.</w:t>
            </w:r>
          </w:p>
        </w:tc>
        <w:tc>
          <w:tcPr>
            <w:tcW w:w="5685" w:type="dxa"/>
            <w:shd w:val="clear" w:color="auto" w:fill="FFFFFF"/>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1"/>
              <w:gridCol w:w="888"/>
            </w:tblGrid>
            <w:tr w:rsidRPr="00493E21" w:rsidR="009346F4" w:rsidTr="008D6188" w14:paraId="3B9620D0" w14:textId="77777777">
              <w:trPr>
                <w:trHeight w:val="307"/>
              </w:trPr>
              <w:tc>
                <w:tcPr>
                  <w:tcW w:w="6929" w:type="dxa"/>
                  <w:tcBorders>
                    <w:top w:val="nil"/>
                    <w:left w:val="nil"/>
                    <w:bottom w:val="nil"/>
                    <w:right w:val="nil"/>
                  </w:tcBorders>
                </w:tcPr>
                <w:p w:rsidRPr="00493E21" w:rsidR="009346F4" w:rsidP="008D6188" w:rsidRDefault="009346F4" w14:paraId="4CD5B8E3" w14:textId="77777777">
                  <w:pPr>
                    <w:spacing w:after="0"/>
                    <w:rPr>
                      <w:rFonts w:ascii="Times New Roman" w:hAnsi="Times New Roman" w:eastAsia="Symbol"/>
                      <w:b/>
                      <w:sz w:val="24"/>
                      <w:szCs w:val="24"/>
                    </w:rPr>
                  </w:pPr>
                  <w:r w:rsidRPr="00493E21">
                    <w:rPr>
                      <w:rFonts w:ascii="Times New Roman" w:hAnsi="Times New Roman" w:eastAsia="Symbol"/>
                      <w:b/>
                      <w:sz w:val="24"/>
                      <w:szCs w:val="24"/>
                    </w:rPr>
                    <w:t xml:space="preserve">S prebivalištem, odnosno boravištem na području Općine Križ                              </w:t>
                  </w:r>
                </w:p>
              </w:tc>
              <w:tc>
                <w:tcPr>
                  <w:tcW w:w="1426" w:type="dxa"/>
                  <w:tcBorders>
                    <w:top w:val="nil"/>
                    <w:left w:val="nil"/>
                    <w:bottom w:val="nil"/>
                    <w:right w:val="nil"/>
                  </w:tcBorders>
                </w:tcPr>
                <w:p w:rsidRPr="00493E21" w:rsidR="009346F4" w:rsidP="008D6188" w:rsidRDefault="009346F4" w14:paraId="3E22CA63" w14:textId="77777777">
                  <w:pPr>
                    <w:spacing w:after="0"/>
                    <w:contextualSpacing/>
                    <w:jc w:val="right"/>
                    <w:rPr>
                      <w:rFonts w:ascii="Times New Roman" w:hAnsi="Times New Roman" w:eastAsia="Symbol"/>
                      <w:b/>
                      <w:sz w:val="24"/>
                      <w:szCs w:val="24"/>
                    </w:rPr>
                  </w:pPr>
                  <w:r w:rsidRPr="00493E21">
                    <w:rPr>
                      <w:rFonts w:ascii="Times New Roman" w:hAnsi="Times New Roman" w:eastAsia="Symbol"/>
                      <w:b/>
                      <w:sz w:val="24"/>
                      <w:szCs w:val="24"/>
                    </w:rPr>
                    <w:t xml:space="preserve"> </w:t>
                  </w:r>
                </w:p>
                <w:p w:rsidRPr="00493E21" w:rsidR="009346F4" w:rsidP="008D6188" w:rsidRDefault="009346F4" w14:paraId="57BAFD59" w14:textId="77777777">
                  <w:pPr>
                    <w:spacing w:after="0"/>
                    <w:rPr>
                      <w:rFonts w:ascii="Times New Roman" w:hAnsi="Times New Roman" w:eastAsia="Symbol"/>
                      <w:b/>
                      <w:sz w:val="24"/>
                      <w:szCs w:val="24"/>
                    </w:rPr>
                  </w:pPr>
                </w:p>
              </w:tc>
            </w:tr>
          </w:tbl>
          <w:p w:rsidRPr="00493E21" w:rsidR="009346F4" w:rsidP="008D6188" w:rsidRDefault="009346F4" w14:paraId="0975B178" w14:textId="77777777">
            <w:pPr>
              <w:spacing w:after="0"/>
              <w:rPr>
                <w:rFonts w:ascii="Times New Roman" w:hAnsi="Times New Roman"/>
                <w:b/>
                <w:sz w:val="24"/>
                <w:szCs w:val="24"/>
              </w:rPr>
            </w:pPr>
          </w:p>
        </w:tc>
        <w:tc>
          <w:tcPr>
            <w:tcW w:w="2804" w:type="dxa"/>
            <w:shd w:val="clear" w:color="auto" w:fill="FFFFFF"/>
          </w:tcPr>
          <w:p w:rsidRPr="00493E21" w:rsidR="009346F4" w:rsidP="008D6188" w:rsidRDefault="009346F4" w14:paraId="0325FD46" w14:textId="77777777">
            <w:pPr>
              <w:spacing w:after="0"/>
              <w:rPr>
                <w:rFonts w:ascii="Times New Roman" w:hAnsi="Times New Roman"/>
                <w:bCs/>
                <w:sz w:val="24"/>
                <w:szCs w:val="24"/>
              </w:rPr>
            </w:pPr>
          </w:p>
          <w:p w:rsidRPr="00E55251" w:rsidR="009346F4" w:rsidP="008D6188" w:rsidRDefault="009346F4" w14:paraId="63720E24" w14:textId="77777777">
            <w:pPr>
              <w:spacing w:after="0"/>
              <w:jc w:val="right"/>
              <w:rPr>
                <w:rFonts w:ascii="Times New Roman" w:hAnsi="Times New Roman"/>
                <w:b/>
                <w:sz w:val="24"/>
                <w:szCs w:val="24"/>
              </w:rPr>
            </w:pPr>
            <w:r>
              <w:rPr>
                <w:rFonts w:ascii="Times New Roman" w:hAnsi="Times New Roman"/>
                <w:b/>
                <w:sz w:val="24"/>
                <w:szCs w:val="24"/>
              </w:rPr>
              <w:t>100</w:t>
            </w:r>
          </w:p>
        </w:tc>
      </w:tr>
      <w:tr w:rsidRPr="00231ABF" w:rsidR="009346F4" w:rsidTr="008D6188" w14:paraId="57B4B49B" w14:textId="77777777">
        <w:tc>
          <w:tcPr>
            <w:tcW w:w="550" w:type="dxa"/>
          </w:tcPr>
          <w:p w:rsidRPr="00231ABF" w:rsidR="009346F4" w:rsidP="008D6188" w:rsidRDefault="009346F4" w14:paraId="62745232" w14:textId="77777777">
            <w:pPr>
              <w:spacing w:after="0"/>
              <w:jc w:val="center"/>
              <w:rPr>
                <w:rFonts w:ascii="Times New Roman" w:hAnsi="Times New Roman"/>
                <w:b/>
                <w:sz w:val="24"/>
                <w:szCs w:val="24"/>
              </w:rPr>
            </w:pPr>
            <w:r>
              <w:rPr>
                <w:rFonts w:ascii="Times New Roman" w:hAnsi="Times New Roman"/>
                <w:b/>
                <w:sz w:val="24"/>
                <w:szCs w:val="24"/>
              </w:rPr>
              <w:t>2</w:t>
            </w:r>
            <w:r w:rsidRPr="00231ABF">
              <w:rPr>
                <w:rFonts w:ascii="Times New Roman" w:hAnsi="Times New Roman"/>
                <w:b/>
                <w:sz w:val="24"/>
                <w:szCs w:val="24"/>
              </w:rPr>
              <w:t>.</w:t>
            </w:r>
          </w:p>
        </w:tc>
        <w:tc>
          <w:tcPr>
            <w:tcW w:w="8489" w:type="dxa"/>
            <w:gridSpan w:val="2"/>
          </w:tcPr>
          <w:p w:rsidRPr="00231ABF" w:rsidR="009346F4" w:rsidP="008D6188" w:rsidRDefault="009346F4" w14:paraId="23824599" w14:textId="77777777">
            <w:pPr>
              <w:spacing w:after="0"/>
              <w:rPr>
                <w:rFonts w:ascii="Times New Roman" w:hAnsi="Times New Roman"/>
                <w:b/>
                <w:sz w:val="24"/>
                <w:szCs w:val="24"/>
              </w:rPr>
            </w:pPr>
            <w:r w:rsidRPr="00231ABF">
              <w:rPr>
                <w:rFonts w:ascii="Times New Roman" w:hAnsi="Times New Roman"/>
                <w:b/>
                <w:sz w:val="24"/>
                <w:szCs w:val="24"/>
              </w:rPr>
              <w:t>D</w:t>
            </w:r>
            <w:r>
              <w:rPr>
                <w:rFonts w:ascii="Times New Roman" w:hAnsi="Times New Roman"/>
                <w:b/>
                <w:sz w:val="24"/>
                <w:szCs w:val="24"/>
              </w:rPr>
              <w:t>jeca</w:t>
            </w:r>
            <w:r w:rsidRPr="00231ABF">
              <w:rPr>
                <w:rFonts w:ascii="Times New Roman" w:hAnsi="Times New Roman"/>
                <w:b/>
                <w:sz w:val="24"/>
                <w:szCs w:val="24"/>
              </w:rPr>
              <w:t xml:space="preserve"> samohranih roditelja</w:t>
            </w:r>
            <w:r>
              <w:rPr>
                <w:rFonts w:ascii="Times New Roman" w:hAnsi="Times New Roman"/>
                <w:b/>
                <w:sz w:val="24"/>
                <w:szCs w:val="24"/>
              </w:rPr>
              <w:t xml:space="preserve"> </w:t>
            </w:r>
            <w:r w:rsidRPr="008E6651">
              <w:rPr>
                <w:rFonts w:ascii="Times New Roman" w:hAnsi="Times New Roman"/>
                <w:b/>
                <w:sz w:val="24"/>
                <w:szCs w:val="24"/>
              </w:rPr>
              <w:t>(čl.1. st. 3.)</w:t>
            </w:r>
            <w:r>
              <w:rPr>
                <w:rFonts w:ascii="Times New Roman" w:hAnsi="Times New Roman"/>
                <w:b/>
                <w:sz w:val="24"/>
                <w:szCs w:val="24"/>
              </w:rPr>
              <w:t xml:space="preserve"> </w:t>
            </w:r>
            <w:r w:rsidRPr="00490956">
              <w:rPr>
                <w:rFonts w:ascii="Times New Roman" w:hAnsi="Times New Roman"/>
                <w:b/>
                <w:color w:val="9933FF"/>
                <w:sz w:val="24"/>
                <w:szCs w:val="24"/>
              </w:rPr>
              <w:t xml:space="preserve">                                                                </w:t>
            </w:r>
            <w:r>
              <w:rPr>
                <w:rFonts w:ascii="Times New Roman" w:hAnsi="Times New Roman"/>
                <w:b/>
                <w:color w:val="9933FF"/>
                <w:sz w:val="24"/>
                <w:szCs w:val="24"/>
              </w:rPr>
              <w:t xml:space="preserve">  </w:t>
            </w:r>
            <w:r w:rsidRPr="00490956">
              <w:rPr>
                <w:rFonts w:ascii="Times New Roman" w:hAnsi="Times New Roman"/>
                <w:b/>
                <w:color w:val="9933FF"/>
                <w:sz w:val="24"/>
                <w:szCs w:val="24"/>
              </w:rPr>
              <w:t>30</w:t>
            </w:r>
          </w:p>
        </w:tc>
      </w:tr>
      <w:tr w:rsidRPr="00231ABF" w:rsidR="009346F4" w:rsidTr="008D6188" w14:paraId="013A507E" w14:textId="77777777">
        <w:tc>
          <w:tcPr>
            <w:tcW w:w="550" w:type="dxa"/>
          </w:tcPr>
          <w:p w:rsidRPr="00231ABF" w:rsidR="009346F4" w:rsidP="008D6188" w:rsidRDefault="009346F4" w14:paraId="4A8176B9" w14:textId="77777777">
            <w:pPr>
              <w:spacing w:after="0"/>
              <w:jc w:val="center"/>
              <w:rPr>
                <w:rFonts w:ascii="Times New Roman" w:hAnsi="Times New Roman"/>
                <w:sz w:val="24"/>
                <w:szCs w:val="24"/>
              </w:rPr>
            </w:pPr>
          </w:p>
        </w:tc>
        <w:tc>
          <w:tcPr>
            <w:tcW w:w="5685" w:type="dxa"/>
          </w:tcPr>
          <w:p w:rsidRPr="00231ABF" w:rsidR="009346F4" w:rsidP="008D6188" w:rsidRDefault="009346F4" w14:paraId="63B47DEF" w14:textId="77777777">
            <w:pPr>
              <w:spacing w:after="0"/>
              <w:jc w:val="both"/>
              <w:rPr>
                <w:rFonts w:ascii="Times New Roman" w:hAnsi="Times New Roman"/>
                <w:sz w:val="24"/>
                <w:szCs w:val="24"/>
              </w:rPr>
            </w:pPr>
            <w:r w:rsidRPr="00231ABF">
              <w:rPr>
                <w:rFonts w:ascii="Times New Roman" w:hAnsi="Times New Roman"/>
                <w:sz w:val="24"/>
                <w:szCs w:val="24"/>
              </w:rPr>
              <w:t>Roditelj zaposlen</w:t>
            </w:r>
          </w:p>
        </w:tc>
        <w:tc>
          <w:tcPr>
            <w:tcW w:w="2804" w:type="dxa"/>
          </w:tcPr>
          <w:p w:rsidRPr="00231ABF" w:rsidR="009346F4" w:rsidP="008D6188" w:rsidRDefault="009346F4" w14:paraId="1E5014CA" w14:textId="77777777">
            <w:pPr>
              <w:spacing w:after="0"/>
              <w:jc w:val="right"/>
              <w:rPr>
                <w:rFonts w:ascii="Times New Roman" w:hAnsi="Times New Roman"/>
                <w:sz w:val="24"/>
                <w:szCs w:val="24"/>
              </w:rPr>
            </w:pPr>
            <w:r>
              <w:rPr>
                <w:rFonts w:ascii="Times New Roman" w:hAnsi="Times New Roman"/>
                <w:sz w:val="24"/>
                <w:szCs w:val="24"/>
              </w:rPr>
              <w:t>30</w:t>
            </w:r>
          </w:p>
        </w:tc>
      </w:tr>
      <w:tr w:rsidRPr="00231ABF" w:rsidR="009346F4" w:rsidTr="008D6188" w14:paraId="03322919" w14:textId="77777777">
        <w:tc>
          <w:tcPr>
            <w:tcW w:w="550" w:type="dxa"/>
          </w:tcPr>
          <w:p w:rsidRPr="00231ABF" w:rsidR="009346F4" w:rsidP="008D6188" w:rsidRDefault="009346F4" w14:paraId="352EB3B6" w14:textId="77777777">
            <w:pPr>
              <w:spacing w:after="0"/>
              <w:jc w:val="center"/>
              <w:rPr>
                <w:rFonts w:ascii="Times New Roman" w:hAnsi="Times New Roman"/>
                <w:sz w:val="24"/>
                <w:szCs w:val="24"/>
              </w:rPr>
            </w:pPr>
          </w:p>
        </w:tc>
        <w:tc>
          <w:tcPr>
            <w:tcW w:w="5685" w:type="dxa"/>
          </w:tcPr>
          <w:p w:rsidRPr="00231ABF" w:rsidR="009346F4" w:rsidP="008D6188" w:rsidRDefault="009346F4" w14:paraId="5BB120F6" w14:textId="77777777">
            <w:pPr>
              <w:spacing w:after="0"/>
              <w:jc w:val="both"/>
              <w:rPr>
                <w:rFonts w:ascii="Times New Roman" w:hAnsi="Times New Roman"/>
                <w:sz w:val="24"/>
                <w:szCs w:val="24"/>
              </w:rPr>
            </w:pPr>
            <w:r w:rsidRPr="00231ABF">
              <w:rPr>
                <w:rFonts w:ascii="Times New Roman" w:hAnsi="Times New Roman"/>
                <w:sz w:val="24"/>
                <w:szCs w:val="24"/>
              </w:rPr>
              <w:t>Roditelj redovan učenik ili student</w:t>
            </w:r>
          </w:p>
        </w:tc>
        <w:tc>
          <w:tcPr>
            <w:tcW w:w="2804" w:type="dxa"/>
          </w:tcPr>
          <w:p w:rsidRPr="00231ABF" w:rsidR="009346F4" w:rsidP="008D6188" w:rsidRDefault="009346F4" w14:paraId="354A6C86" w14:textId="77777777">
            <w:pPr>
              <w:spacing w:after="0"/>
              <w:jc w:val="right"/>
              <w:rPr>
                <w:rFonts w:ascii="Times New Roman" w:hAnsi="Times New Roman"/>
                <w:sz w:val="24"/>
                <w:szCs w:val="24"/>
              </w:rPr>
            </w:pPr>
            <w:r>
              <w:rPr>
                <w:rFonts w:ascii="Times New Roman" w:hAnsi="Times New Roman"/>
                <w:sz w:val="24"/>
                <w:szCs w:val="24"/>
              </w:rPr>
              <w:t>30</w:t>
            </w:r>
          </w:p>
        </w:tc>
      </w:tr>
      <w:tr w:rsidRPr="00231ABF" w:rsidR="009346F4" w:rsidTr="008D6188" w14:paraId="7C070490" w14:textId="77777777">
        <w:tc>
          <w:tcPr>
            <w:tcW w:w="550" w:type="dxa"/>
          </w:tcPr>
          <w:p w:rsidRPr="00231ABF" w:rsidR="009346F4" w:rsidP="008D6188" w:rsidRDefault="009346F4" w14:paraId="365F6472" w14:textId="77777777">
            <w:pPr>
              <w:spacing w:after="0"/>
              <w:jc w:val="center"/>
              <w:rPr>
                <w:rFonts w:ascii="Times New Roman" w:hAnsi="Times New Roman"/>
                <w:sz w:val="24"/>
                <w:szCs w:val="24"/>
              </w:rPr>
            </w:pPr>
          </w:p>
        </w:tc>
        <w:tc>
          <w:tcPr>
            <w:tcW w:w="5685" w:type="dxa"/>
          </w:tcPr>
          <w:p w:rsidRPr="00231ABF" w:rsidR="009346F4" w:rsidP="008D6188" w:rsidRDefault="009346F4" w14:paraId="049D4462"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20551B5A"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07FEBBF9" w14:textId="77777777">
        <w:tc>
          <w:tcPr>
            <w:tcW w:w="550" w:type="dxa"/>
          </w:tcPr>
          <w:p w:rsidRPr="00231ABF" w:rsidR="009346F4" w:rsidP="008D6188" w:rsidRDefault="009346F4" w14:paraId="34470359" w14:textId="77777777">
            <w:pPr>
              <w:spacing w:after="0"/>
              <w:jc w:val="center"/>
              <w:rPr>
                <w:rFonts w:ascii="Times New Roman" w:hAnsi="Times New Roman"/>
                <w:sz w:val="24"/>
                <w:szCs w:val="24"/>
              </w:rPr>
            </w:pPr>
          </w:p>
        </w:tc>
        <w:tc>
          <w:tcPr>
            <w:tcW w:w="5685" w:type="dxa"/>
          </w:tcPr>
          <w:p w:rsidRPr="00231ABF" w:rsidR="009346F4" w:rsidP="008D6188" w:rsidRDefault="009346F4" w14:paraId="23582AB3"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009346F4" w:rsidP="008D6188" w:rsidRDefault="009346F4" w14:paraId="086AE5CE"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305480DA" w14:textId="77777777">
        <w:tc>
          <w:tcPr>
            <w:tcW w:w="550" w:type="dxa"/>
          </w:tcPr>
          <w:p w:rsidRPr="00231ABF" w:rsidR="009346F4" w:rsidP="008D6188" w:rsidRDefault="009346F4" w14:paraId="527DF268" w14:textId="77777777">
            <w:pPr>
              <w:spacing w:after="0"/>
              <w:jc w:val="center"/>
              <w:rPr>
                <w:rFonts w:ascii="Times New Roman" w:hAnsi="Times New Roman"/>
                <w:sz w:val="24"/>
                <w:szCs w:val="24"/>
              </w:rPr>
            </w:pPr>
          </w:p>
        </w:tc>
        <w:tc>
          <w:tcPr>
            <w:tcW w:w="5685" w:type="dxa"/>
          </w:tcPr>
          <w:p w:rsidRPr="00231ABF" w:rsidR="009346F4" w:rsidP="008D6188" w:rsidRDefault="009346F4" w14:paraId="44C96D67"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Pr="00231ABF" w:rsidR="009346F4" w:rsidP="008D6188" w:rsidRDefault="009346F4" w14:paraId="7E76D84A"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309B71C1" w14:textId="77777777">
        <w:tc>
          <w:tcPr>
            <w:tcW w:w="550" w:type="dxa"/>
          </w:tcPr>
          <w:p w:rsidRPr="00231ABF" w:rsidR="009346F4" w:rsidP="008D6188" w:rsidRDefault="009346F4" w14:paraId="34DFE950" w14:textId="77777777">
            <w:pPr>
              <w:spacing w:after="0"/>
              <w:jc w:val="center"/>
              <w:rPr>
                <w:rFonts w:ascii="Times New Roman" w:hAnsi="Times New Roman"/>
                <w:sz w:val="24"/>
                <w:szCs w:val="24"/>
              </w:rPr>
            </w:pPr>
          </w:p>
        </w:tc>
        <w:tc>
          <w:tcPr>
            <w:tcW w:w="5685" w:type="dxa"/>
          </w:tcPr>
          <w:p w:rsidRPr="00231ABF" w:rsidR="009346F4" w:rsidP="008D6188" w:rsidRDefault="009346F4" w14:paraId="0D066BCC"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4A621A65"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65C486F4" w14:textId="77777777">
        <w:tc>
          <w:tcPr>
            <w:tcW w:w="9039" w:type="dxa"/>
            <w:gridSpan w:val="3"/>
          </w:tcPr>
          <w:p w:rsidRPr="00231ABF" w:rsidR="009346F4" w:rsidP="008D6188" w:rsidRDefault="009346F4" w14:paraId="5667C384" w14:textId="77777777">
            <w:pPr>
              <w:spacing w:after="0"/>
              <w:jc w:val="center"/>
              <w:rPr>
                <w:rFonts w:ascii="Times New Roman" w:hAnsi="Times New Roman"/>
                <w:sz w:val="24"/>
                <w:szCs w:val="24"/>
              </w:rPr>
            </w:pPr>
          </w:p>
        </w:tc>
      </w:tr>
      <w:tr w:rsidRPr="00231ABF" w:rsidR="009346F4" w:rsidTr="008D6188" w14:paraId="540A65E3" w14:textId="77777777">
        <w:tc>
          <w:tcPr>
            <w:tcW w:w="550" w:type="dxa"/>
          </w:tcPr>
          <w:p w:rsidRPr="00231ABF" w:rsidR="009346F4" w:rsidP="008D6188" w:rsidRDefault="009346F4" w14:paraId="3F7A1CFA" w14:textId="77777777">
            <w:pPr>
              <w:spacing w:after="0"/>
              <w:jc w:val="center"/>
              <w:rPr>
                <w:rFonts w:ascii="Times New Roman" w:hAnsi="Times New Roman"/>
                <w:b/>
                <w:sz w:val="24"/>
                <w:szCs w:val="24"/>
              </w:rPr>
            </w:pPr>
            <w:r>
              <w:rPr>
                <w:rFonts w:ascii="Times New Roman" w:hAnsi="Times New Roman"/>
                <w:b/>
                <w:sz w:val="24"/>
                <w:szCs w:val="24"/>
              </w:rPr>
              <w:t>3</w:t>
            </w:r>
            <w:r w:rsidRPr="00231ABF">
              <w:rPr>
                <w:rFonts w:ascii="Times New Roman" w:hAnsi="Times New Roman"/>
                <w:b/>
                <w:sz w:val="24"/>
                <w:szCs w:val="24"/>
              </w:rPr>
              <w:t>.</w:t>
            </w:r>
          </w:p>
        </w:tc>
        <w:tc>
          <w:tcPr>
            <w:tcW w:w="8489" w:type="dxa"/>
            <w:gridSpan w:val="2"/>
          </w:tcPr>
          <w:p w:rsidRPr="00231ABF" w:rsidR="009346F4" w:rsidP="008D6188" w:rsidRDefault="009346F4" w14:paraId="4AB67098" w14:textId="77777777">
            <w:pPr>
              <w:spacing w:after="0"/>
              <w:rPr>
                <w:rFonts w:ascii="Times New Roman" w:hAnsi="Times New Roman"/>
                <w:b/>
                <w:sz w:val="24"/>
                <w:szCs w:val="24"/>
              </w:rPr>
            </w:pPr>
            <w:r w:rsidRPr="00231ABF">
              <w:rPr>
                <w:rFonts w:ascii="Times New Roman" w:hAnsi="Times New Roman"/>
                <w:b/>
                <w:sz w:val="24"/>
                <w:szCs w:val="24"/>
              </w:rPr>
              <w:t xml:space="preserve">Djeca iz </w:t>
            </w:r>
            <w:proofErr w:type="spellStart"/>
            <w:r w:rsidRPr="00231ABF">
              <w:rPr>
                <w:rFonts w:ascii="Times New Roman" w:hAnsi="Times New Roman"/>
                <w:b/>
                <w:sz w:val="24"/>
                <w:szCs w:val="24"/>
              </w:rPr>
              <w:t>jednoroditeljskih</w:t>
            </w:r>
            <w:proofErr w:type="spellEnd"/>
            <w:r w:rsidRPr="00231ABF">
              <w:rPr>
                <w:rFonts w:ascii="Times New Roman" w:hAnsi="Times New Roman"/>
                <w:b/>
                <w:sz w:val="24"/>
                <w:szCs w:val="24"/>
              </w:rPr>
              <w:t xml:space="preserve"> obitelji</w:t>
            </w:r>
            <w:r>
              <w:rPr>
                <w:rFonts w:ascii="Times New Roman" w:hAnsi="Times New Roman"/>
                <w:b/>
                <w:sz w:val="24"/>
                <w:szCs w:val="24"/>
              </w:rPr>
              <w:t xml:space="preserve"> </w:t>
            </w:r>
            <w:r w:rsidRPr="008E6651">
              <w:rPr>
                <w:rFonts w:ascii="Times New Roman" w:hAnsi="Times New Roman"/>
                <w:b/>
                <w:sz w:val="24"/>
                <w:szCs w:val="24"/>
              </w:rPr>
              <w:t>(čl.1. st. 3.)</w:t>
            </w:r>
            <w:r>
              <w:rPr>
                <w:rFonts w:ascii="Times New Roman" w:hAnsi="Times New Roman"/>
                <w:b/>
                <w:sz w:val="24"/>
                <w:szCs w:val="24"/>
              </w:rPr>
              <w:t xml:space="preserve"> </w:t>
            </w:r>
            <w:r w:rsidRPr="002310F0">
              <w:rPr>
                <w:rFonts w:ascii="Times New Roman" w:hAnsi="Times New Roman"/>
                <w:b/>
                <w:sz w:val="24"/>
                <w:szCs w:val="24"/>
              </w:rPr>
              <w:t xml:space="preserve">:                                                       </w:t>
            </w:r>
            <w:r w:rsidRPr="002310F0">
              <w:rPr>
                <w:rFonts w:ascii="Times New Roman" w:hAnsi="Times New Roman"/>
                <w:b/>
                <w:color w:val="975CCB"/>
                <w:sz w:val="24"/>
                <w:szCs w:val="24"/>
              </w:rPr>
              <w:t>30</w:t>
            </w:r>
          </w:p>
        </w:tc>
      </w:tr>
      <w:tr w:rsidRPr="00231ABF" w:rsidR="009346F4" w:rsidTr="008D6188" w14:paraId="276765AD" w14:textId="77777777">
        <w:tc>
          <w:tcPr>
            <w:tcW w:w="550" w:type="dxa"/>
          </w:tcPr>
          <w:p w:rsidRPr="00231ABF" w:rsidR="009346F4" w:rsidP="008D6188" w:rsidRDefault="009346F4" w14:paraId="2DF39A2B" w14:textId="77777777">
            <w:pPr>
              <w:spacing w:after="0"/>
              <w:jc w:val="center"/>
              <w:rPr>
                <w:rFonts w:ascii="Times New Roman" w:hAnsi="Times New Roman"/>
                <w:sz w:val="24"/>
                <w:szCs w:val="24"/>
              </w:rPr>
            </w:pPr>
          </w:p>
        </w:tc>
        <w:tc>
          <w:tcPr>
            <w:tcW w:w="5685" w:type="dxa"/>
          </w:tcPr>
          <w:p w:rsidRPr="00231ABF" w:rsidR="009346F4" w:rsidP="008D6188" w:rsidRDefault="009346F4" w14:paraId="756E4241" w14:textId="77777777">
            <w:pPr>
              <w:spacing w:after="0"/>
              <w:jc w:val="both"/>
              <w:rPr>
                <w:rFonts w:ascii="Times New Roman" w:hAnsi="Times New Roman"/>
                <w:sz w:val="24"/>
                <w:szCs w:val="24"/>
              </w:rPr>
            </w:pPr>
            <w:r w:rsidRPr="00231ABF">
              <w:rPr>
                <w:rFonts w:ascii="Times New Roman" w:hAnsi="Times New Roman"/>
                <w:sz w:val="24"/>
                <w:szCs w:val="24"/>
              </w:rPr>
              <w:t>Roditelj zaposlen</w:t>
            </w:r>
          </w:p>
        </w:tc>
        <w:tc>
          <w:tcPr>
            <w:tcW w:w="2804" w:type="dxa"/>
          </w:tcPr>
          <w:p w:rsidRPr="00231ABF" w:rsidR="009346F4" w:rsidP="008D6188" w:rsidRDefault="009346F4" w14:paraId="21F0A144" w14:textId="77777777">
            <w:pPr>
              <w:spacing w:after="0"/>
              <w:jc w:val="right"/>
              <w:rPr>
                <w:rFonts w:ascii="Times New Roman" w:hAnsi="Times New Roman"/>
                <w:sz w:val="24"/>
                <w:szCs w:val="24"/>
              </w:rPr>
            </w:pPr>
            <w:r>
              <w:rPr>
                <w:rFonts w:ascii="Times New Roman" w:hAnsi="Times New Roman"/>
                <w:sz w:val="24"/>
                <w:szCs w:val="24"/>
              </w:rPr>
              <w:t>30</w:t>
            </w:r>
          </w:p>
        </w:tc>
      </w:tr>
      <w:tr w:rsidRPr="00231ABF" w:rsidR="009346F4" w:rsidTr="008D6188" w14:paraId="7E46A164" w14:textId="77777777">
        <w:tc>
          <w:tcPr>
            <w:tcW w:w="550" w:type="dxa"/>
          </w:tcPr>
          <w:p w:rsidRPr="00231ABF" w:rsidR="009346F4" w:rsidP="008D6188" w:rsidRDefault="009346F4" w14:paraId="44B46BA0" w14:textId="77777777">
            <w:pPr>
              <w:spacing w:after="0"/>
              <w:jc w:val="center"/>
              <w:rPr>
                <w:rFonts w:ascii="Times New Roman" w:hAnsi="Times New Roman"/>
                <w:sz w:val="24"/>
                <w:szCs w:val="24"/>
              </w:rPr>
            </w:pPr>
          </w:p>
        </w:tc>
        <w:tc>
          <w:tcPr>
            <w:tcW w:w="5685" w:type="dxa"/>
          </w:tcPr>
          <w:p w:rsidRPr="00231ABF" w:rsidR="009346F4" w:rsidP="008D6188" w:rsidRDefault="009346F4" w14:paraId="5891A16E" w14:textId="77777777">
            <w:pPr>
              <w:spacing w:after="0"/>
              <w:jc w:val="both"/>
              <w:rPr>
                <w:rFonts w:ascii="Times New Roman" w:hAnsi="Times New Roman"/>
                <w:sz w:val="24"/>
                <w:szCs w:val="24"/>
              </w:rPr>
            </w:pPr>
            <w:r w:rsidRPr="00231ABF">
              <w:rPr>
                <w:rFonts w:ascii="Times New Roman" w:hAnsi="Times New Roman"/>
                <w:sz w:val="24"/>
                <w:szCs w:val="24"/>
              </w:rPr>
              <w:t>Roditelj redovan učenik ili student</w:t>
            </w:r>
          </w:p>
        </w:tc>
        <w:tc>
          <w:tcPr>
            <w:tcW w:w="2804" w:type="dxa"/>
          </w:tcPr>
          <w:p w:rsidRPr="00231ABF" w:rsidR="009346F4" w:rsidP="008D6188" w:rsidRDefault="009346F4" w14:paraId="65EADDAA" w14:textId="77777777">
            <w:pPr>
              <w:spacing w:after="0"/>
              <w:jc w:val="right"/>
              <w:rPr>
                <w:rFonts w:ascii="Times New Roman" w:hAnsi="Times New Roman"/>
                <w:sz w:val="24"/>
                <w:szCs w:val="24"/>
              </w:rPr>
            </w:pPr>
            <w:r>
              <w:rPr>
                <w:rFonts w:ascii="Times New Roman" w:hAnsi="Times New Roman"/>
                <w:sz w:val="24"/>
                <w:szCs w:val="24"/>
              </w:rPr>
              <w:t>30</w:t>
            </w:r>
          </w:p>
        </w:tc>
      </w:tr>
      <w:tr w:rsidRPr="00231ABF" w:rsidR="009346F4" w:rsidTr="008D6188" w14:paraId="5D6141E0" w14:textId="77777777">
        <w:tc>
          <w:tcPr>
            <w:tcW w:w="550" w:type="dxa"/>
          </w:tcPr>
          <w:p w:rsidRPr="00231ABF" w:rsidR="009346F4" w:rsidP="008D6188" w:rsidRDefault="009346F4" w14:paraId="76AA62F9" w14:textId="77777777">
            <w:pPr>
              <w:spacing w:after="0"/>
              <w:jc w:val="center"/>
              <w:rPr>
                <w:rFonts w:ascii="Times New Roman" w:hAnsi="Times New Roman"/>
                <w:sz w:val="24"/>
                <w:szCs w:val="24"/>
              </w:rPr>
            </w:pPr>
          </w:p>
        </w:tc>
        <w:tc>
          <w:tcPr>
            <w:tcW w:w="5685" w:type="dxa"/>
          </w:tcPr>
          <w:p w:rsidRPr="00231ABF" w:rsidR="009346F4" w:rsidP="008D6188" w:rsidRDefault="009346F4" w14:paraId="01A3EF29"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091A9F63"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2BF3DB12" w14:textId="77777777">
        <w:tc>
          <w:tcPr>
            <w:tcW w:w="550" w:type="dxa"/>
          </w:tcPr>
          <w:p w:rsidRPr="00231ABF" w:rsidR="009346F4" w:rsidP="008D6188" w:rsidRDefault="009346F4" w14:paraId="77291A75" w14:textId="77777777">
            <w:pPr>
              <w:spacing w:after="0"/>
              <w:jc w:val="center"/>
              <w:rPr>
                <w:rFonts w:ascii="Times New Roman" w:hAnsi="Times New Roman"/>
                <w:sz w:val="24"/>
                <w:szCs w:val="24"/>
              </w:rPr>
            </w:pPr>
          </w:p>
        </w:tc>
        <w:tc>
          <w:tcPr>
            <w:tcW w:w="5685" w:type="dxa"/>
          </w:tcPr>
          <w:p w:rsidRPr="00231ABF" w:rsidR="009346F4" w:rsidP="008D6188" w:rsidRDefault="009346F4" w14:paraId="7EE8E832"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Pr="00231ABF" w:rsidR="009346F4" w:rsidP="008D6188" w:rsidRDefault="009346F4" w14:paraId="4820C35E"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1DEB0524" w14:textId="77777777">
        <w:tc>
          <w:tcPr>
            <w:tcW w:w="550" w:type="dxa"/>
          </w:tcPr>
          <w:p w:rsidRPr="00231ABF" w:rsidR="009346F4" w:rsidP="008D6188" w:rsidRDefault="009346F4" w14:paraId="452806EC" w14:textId="77777777">
            <w:pPr>
              <w:spacing w:after="0"/>
              <w:jc w:val="center"/>
              <w:rPr>
                <w:rFonts w:ascii="Times New Roman" w:hAnsi="Times New Roman"/>
                <w:sz w:val="24"/>
                <w:szCs w:val="24"/>
              </w:rPr>
            </w:pPr>
          </w:p>
        </w:tc>
        <w:tc>
          <w:tcPr>
            <w:tcW w:w="5685" w:type="dxa"/>
          </w:tcPr>
          <w:p w:rsidRPr="00231ABF" w:rsidR="009346F4" w:rsidP="008D6188" w:rsidRDefault="009346F4" w14:paraId="2B9E6D38"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Pr="00231ABF" w:rsidR="009346F4" w:rsidP="008D6188" w:rsidRDefault="009346F4" w14:paraId="77D0BCE1"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17C24390" w14:textId="77777777">
        <w:tc>
          <w:tcPr>
            <w:tcW w:w="550" w:type="dxa"/>
          </w:tcPr>
          <w:p w:rsidRPr="00231ABF" w:rsidR="009346F4" w:rsidP="008D6188" w:rsidRDefault="009346F4" w14:paraId="5C31043A" w14:textId="77777777">
            <w:pPr>
              <w:spacing w:after="0"/>
              <w:jc w:val="center"/>
              <w:rPr>
                <w:rFonts w:ascii="Times New Roman" w:hAnsi="Times New Roman"/>
                <w:sz w:val="24"/>
                <w:szCs w:val="24"/>
              </w:rPr>
            </w:pPr>
          </w:p>
        </w:tc>
        <w:tc>
          <w:tcPr>
            <w:tcW w:w="5685" w:type="dxa"/>
          </w:tcPr>
          <w:p w:rsidRPr="00231ABF" w:rsidR="009346F4" w:rsidP="008D6188" w:rsidRDefault="009346F4" w14:paraId="5F7C1037"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35870471"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1CE18029" w14:textId="77777777">
        <w:tc>
          <w:tcPr>
            <w:tcW w:w="9039" w:type="dxa"/>
            <w:gridSpan w:val="3"/>
          </w:tcPr>
          <w:p w:rsidR="009346F4" w:rsidP="008D6188" w:rsidRDefault="009346F4" w14:paraId="12A69CFE" w14:textId="77777777">
            <w:pPr>
              <w:spacing w:after="0"/>
              <w:jc w:val="right"/>
              <w:rPr>
                <w:rFonts w:ascii="Times New Roman" w:hAnsi="Times New Roman"/>
                <w:sz w:val="24"/>
                <w:szCs w:val="24"/>
              </w:rPr>
            </w:pPr>
          </w:p>
        </w:tc>
      </w:tr>
      <w:tr w:rsidRPr="00231ABF" w:rsidR="009346F4" w:rsidTr="008D6188" w14:paraId="4C1CA66A" w14:textId="77777777">
        <w:tc>
          <w:tcPr>
            <w:tcW w:w="550" w:type="dxa"/>
          </w:tcPr>
          <w:p w:rsidRPr="00231ABF" w:rsidR="009346F4" w:rsidP="008D6188" w:rsidRDefault="009346F4" w14:paraId="11FE6E1A" w14:textId="77777777">
            <w:pPr>
              <w:spacing w:after="0"/>
              <w:jc w:val="center"/>
              <w:rPr>
                <w:rFonts w:ascii="Times New Roman" w:hAnsi="Times New Roman"/>
                <w:b/>
                <w:sz w:val="24"/>
                <w:szCs w:val="24"/>
              </w:rPr>
            </w:pPr>
            <w:r>
              <w:rPr>
                <w:rFonts w:ascii="Times New Roman" w:hAnsi="Times New Roman"/>
                <w:b/>
                <w:sz w:val="24"/>
                <w:szCs w:val="24"/>
              </w:rPr>
              <w:t>4</w:t>
            </w:r>
            <w:r w:rsidRPr="00231ABF">
              <w:rPr>
                <w:rFonts w:ascii="Times New Roman" w:hAnsi="Times New Roman"/>
                <w:b/>
                <w:sz w:val="24"/>
                <w:szCs w:val="24"/>
              </w:rPr>
              <w:t>.</w:t>
            </w:r>
          </w:p>
        </w:tc>
        <w:tc>
          <w:tcPr>
            <w:tcW w:w="5685" w:type="dxa"/>
          </w:tcPr>
          <w:p w:rsidRPr="00231ABF" w:rsidR="009346F4" w:rsidP="008D6188" w:rsidRDefault="009346F4" w14:paraId="68D2A0AD" w14:textId="77777777">
            <w:pPr>
              <w:spacing w:after="0"/>
              <w:rPr>
                <w:rFonts w:ascii="Times New Roman" w:hAnsi="Times New Roman"/>
                <w:b/>
                <w:sz w:val="24"/>
                <w:szCs w:val="24"/>
              </w:rPr>
            </w:pPr>
            <w:r w:rsidRPr="00231ABF">
              <w:rPr>
                <w:rFonts w:ascii="Times New Roman" w:hAnsi="Times New Roman"/>
                <w:b/>
                <w:sz w:val="24"/>
                <w:szCs w:val="24"/>
              </w:rPr>
              <w:t>Djeca iz udomiteljske obitelji:</w:t>
            </w:r>
          </w:p>
        </w:tc>
        <w:tc>
          <w:tcPr>
            <w:tcW w:w="2804" w:type="dxa"/>
          </w:tcPr>
          <w:p w:rsidR="009346F4" w:rsidP="008D6188" w:rsidRDefault="009346F4" w14:paraId="736B06C1" w14:textId="77777777">
            <w:pPr>
              <w:spacing w:after="0"/>
              <w:jc w:val="right"/>
              <w:rPr>
                <w:rFonts w:ascii="Times New Roman" w:hAnsi="Times New Roman"/>
                <w:b/>
                <w:bCs/>
                <w:sz w:val="24"/>
                <w:szCs w:val="24"/>
              </w:rPr>
            </w:pPr>
            <w:r w:rsidRPr="00E55251">
              <w:rPr>
                <w:rFonts w:ascii="Times New Roman" w:hAnsi="Times New Roman"/>
                <w:b/>
                <w:bCs/>
                <w:sz w:val="24"/>
                <w:szCs w:val="24"/>
              </w:rPr>
              <w:t>30</w:t>
            </w:r>
          </w:p>
          <w:p w:rsidRPr="00E55251" w:rsidR="009346F4" w:rsidP="008D6188" w:rsidRDefault="009346F4" w14:paraId="6BEF0841" w14:textId="77777777">
            <w:pPr>
              <w:spacing w:after="0"/>
              <w:jc w:val="right"/>
              <w:rPr>
                <w:rFonts w:ascii="Times New Roman" w:hAnsi="Times New Roman"/>
                <w:b/>
                <w:bCs/>
                <w:sz w:val="24"/>
                <w:szCs w:val="24"/>
              </w:rPr>
            </w:pPr>
          </w:p>
        </w:tc>
      </w:tr>
      <w:tr w:rsidRPr="00231ABF" w:rsidR="009346F4" w:rsidTr="008D6188" w14:paraId="3D61E77C" w14:textId="77777777">
        <w:tc>
          <w:tcPr>
            <w:tcW w:w="550" w:type="dxa"/>
          </w:tcPr>
          <w:p w:rsidRPr="00231ABF" w:rsidR="009346F4" w:rsidP="008D6188" w:rsidRDefault="009346F4" w14:paraId="022913A4" w14:textId="77777777">
            <w:pPr>
              <w:spacing w:after="0"/>
              <w:jc w:val="center"/>
              <w:rPr>
                <w:rFonts w:ascii="Times New Roman" w:hAnsi="Times New Roman"/>
                <w:sz w:val="24"/>
                <w:szCs w:val="24"/>
              </w:rPr>
            </w:pPr>
          </w:p>
        </w:tc>
        <w:tc>
          <w:tcPr>
            <w:tcW w:w="5685" w:type="dxa"/>
          </w:tcPr>
          <w:p w:rsidRPr="00231ABF" w:rsidR="009346F4" w:rsidP="008D6188" w:rsidRDefault="009346F4" w14:paraId="7CE339F7"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3433AC33"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6D7C6665" w14:textId="77777777">
        <w:tc>
          <w:tcPr>
            <w:tcW w:w="550" w:type="dxa"/>
          </w:tcPr>
          <w:p w:rsidRPr="00231ABF" w:rsidR="009346F4" w:rsidP="008D6188" w:rsidRDefault="009346F4" w14:paraId="6FFA5A68" w14:textId="77777777">
            <w:pPr>
              <w:spacing w:after="0"/>
              <w:jc w:val="center"/>
              <w:rPr>
                <w:rFonts w:ascii="Times New Roman" w:hAnsi="Times New Roman"/>
                <w:sz w:val="24"/>
                <w:szCs w:val="24"/>
              </w:rPr>
            </w:pPr>
          </w:p>
        </w:tc>
        <w:tc>
          <w:tcPr>
            <w:tcW w:w="5685" w:type="dxa"/>
          </w:tcPr>
          <w:p w:rsidRPr="00231ABF" w:rsidR="009346F4" w:rsidP="008D6188" w:rsidRDefault="009346F4" w14:paraId="726B4A3B"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Pr="00231ABF" w:rsidR="009346F4" w:rsidP="008D6188" w:rsidRDefault="009346F4" w14:paraId="190B9C6B" w14:textId="77777777">
            <w:pPr>
              <w:spacing w:after="0"/>
              <w:ind w:left="2124"/>
              <w:jc w:val="right"/>
              <w:rPr>
                <w:rFonts w:ascii="Times New Roman" w:hAnsi="Times New Roman"/>
                <w:sz w:val="24"/>
                <w:szCs w:val="24"/>
              </w:rPr>
            </w:pPr>
            <w:r>
              <w:rPr>
                <w:rFonts w:ascii="Times New Roman" w:hAnsi="Times New Roman"/>
                <w:sz w:val="24"/>
                <w:szCs w:val="24"/>
              </w:rPr>
              <w:t>4</w:t>
            </w:r>
          </w:p>
        </w:tc>
      </w:tr>
      <w:tr w:rsidRPr="00231ABF" w:rsidR="009346F4" w:rsidTr="008D6188" w14:paraId="742B6EC3" w14:textId="77777777">
        <w:tc>
          <w:tcPr>
            <w:tcW w:w="550" w:type="dxa"/>
          </w:tcPr>
          <w:p w:rsidRPr="00231ABF" w:rsidR="009346F4" w:rsidP="008D6188" w:rsidRDefault="009346F4" w14:paraId="5871335D" w14:textId="77777777">
            <w:pPr>
              <w:spacing w:after="0"/>
              <w:jc w:val="center"/>
              <w:rPr>
                <w:rFonts w:ascii="Times New Roman" w:hAnsi="Times New Roman"/>
                <w:sz w:val="24"/>
                <w:szCs w:val="24"/>
              </w:rPr>
            </w:pPr>
          </w:p>
        </w:tc>
        <w:tc>
          <w:tcPr>
            <w:tcW w:w="5685" w:type="dxa"/>
          </w:tcPr>
          <w:p w:rsidRPr="00231ABF" w:rsidR="009346F4" w:rsidP="008D6188" w:rsidRDefault="009346F4" w14:paraId="09CC6E99"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Pr="00231ABF" w:rsidR="009346F4" w:rsidP="008D6188" w:rsidRDefault="009346F4" w14:paraId="02BBA812"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028C8BFB" w14:textId="77777777">
        <w:tc>
          <w:tcPr>
            <w:tcW w:w="550" w:type="dxa"/>
          </w:tcPr>
          <w:p w:rsidRPr="00231ABF" w:rsidR="009346F4" w:rsidP="008D6188" w:rsidRDefault="009346F4" w14:paraId="41451FD6" w14:textId="77777777">
            <w:pPr>
              <w:spacing w:after="0"/>
              <w:jc w:val="center"/>
              <w:rPr>
                <w:rFonts w:ascii="Times New Roman" w:hAnsi="Times New Roman"/>
                <w:sz w:val="24"/>
                <w:szCs w:val="24"/>
              </w:rPr>
            </w:pPr>
          </w:p>
        </w:tc>
        <w:tc>
          <w:tcPr>
            <w:tcW w:w="5685" w:type="dxa"/>
          </w:tcPr>
          <w:p w:rsidRPr="00231ABF" w:rsidR="009346F4" w:rsidP="008D6188" w:rsidRDefault="009346F4" w14:paraId="13E31C01"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0AB5FBE1"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6DDAA5D5" w14:textId="77777777">
        <w:tc>
          <w:tcPr>
            <w:tcW w:w="9039" w:type="dxa"/>
            <w:gridSpan w:val="3"/>
          </w:tcPr>
          <w:p w:rsidR="009346F4" w:rsidP="008D6188" w:rsidRDefault="009346F4" w14:paraId="64E2DA39" w14:textId="77777777">
            <w:pPr>
              <w:spacing w:after="0"/>
              <w:jc w:val="right"/>
              <w:rPr>
                <w:rFonts w:ascii="Times New Roman" w:hAnsi="Times New Roman"/>
                <w:sz w:val="24"/>
                <w:szCs w:val="24"/>
              </w:rPr>
            </w:pPr>
          </w:p>
        </w:tc>
      </w:tr>
      <w:tr w:rsidRPr="00231ABF" w:rsidR="009346F4" w:rsidTr="008D6188" w14:paraId="24D4A248" w14:textId="77777777">
        <w:tc>
          <w:tcPr>
            <w:tcW w:w="550" w:type="dxa"/>
          </w:tcPr>
          <w:p w:rsidRPr="00231ABF" w:rsidR="009346F4" w:rsidP="008D6188" w:rsidRDefault="009346F4" w14:paraId="7818C726" w14:textId="77777777">
            <w:pPr>
              <w:spacing w:after="0"/>
              <w:jc w:val="center"/>
              <w:rPr>
                <w:rFonts w:ascii="Times New Roman" w:hAnsi="Times New Roman"/>
                <w:b/>
                <w:sz w:val="24"/>
                <w:szCs w:val="24"/>
              </w:rPr>
            </w:pPr>
            <w:r>
              <w:rPr>
                <w:rFonts w:ascii="Times New Roman" w:hAnsi="Times New Roman"/>
                <w:b/>
                <w:sz w:val="24"/>
                <w:szCs w:val="24"/>
              </w:rPr>
              <w:t>5</w:t>
            </w:r>
            <w:r w:rsidRPr="00231ABF">
              <w:rPr>
                <w:rFonts w:ascii="Times New Roman" w:hAnsi="Times New Roman"/>
                <w:b/>
                <w:sz w:val="24"/>
                <w:szCs w:val="24"/>
              </w:rPr>
              <w:t>.</w:t>
            </w:r>
          </w:p>
        </w:tc>
        <w:tc>
          <w:tcPr>
            <w:tcW w:w="5685" w:type="dxa"/>
          </w:tcPr>
          <w:p w:rsidRPr="00231ABF" w:rsidR="009346F4" w:rsidP="008D6188" w:rsidRDefault="009346F4" w14:paraId="699CF6DC" w14:textId="77777777">
            <w:pPr>
              <w:spacing w:after="0"/>
              <w:rPr>
                <w:rFonts w:ascii="Times New Roman" w:hAnsi="Times New Roman"/>
                <w:b/>
                <w:sz w:val="24"/>
                <w:szCs w:val="24"/>
              </w:rPr>
            </w:pPr>
            <w:r>
              <w:rPr>
                <w:rFonts w:ascii="Times New Roman" w:hAnsi="Times New Roman"/>
                <w:b/>
                <w:sz w:val="24"/>
                <w:szCs w:val="24"/>
              </w:rPr>
              <w:t>Djeca iz</w:t>
            </w:r>
            <w:r w:rsidRPr="00231ABF">
              <w:rPr>
                <w:rFonts w:ascii="Times New Roman" w:hAnsi="Times New Roman"/>
                <w:b/>
                <w:sz w:val="24"/>
                <w:szCs w:val="24"/>
              </w:rPr>
              <w:t xml:space="preserve"> obitelji oba zaposlena roditelja</w:t>
            </w:r>
          </w:p>
        </w:tc>
        <w:tc>
          <w:tcPr>
            <w:tcW w:w="2804" w:type="dxa"/>
          </w:tcPr>
          <w:p w:rsidRPr="00E55251" w:rsidR="009346F4" w:rsidP="008D6188" w:rsidRDefault="009346F4" w14:paraId="45B75214" w14:textId="77777777">
            <w:pPr>
              <w:spacing w:after="0"/>
              <w:jc w:val="right"/>
              <w:rPr>
                <w:rFonts w:ascii="Times New Roman" w:hAnsi="Times New Roman"/>
                <w:b/>
                <w:bCs/>
                <w:sz w:val="24"/>
                <w:szCs w:val="24"/>
              </w:rPr>
            </w:pPr>
            <w:r w:rsidRPr="00E55251">
              <w:rPr>
                <w:rFonts w:ascii="Times New Roman" w:hAnsi="Times New Roman"/>
                <w:b/>
                <w:bCs/>
                <w:sz w:val="24"/>
                <w:szCs w:val="24"/>
              </w:rPr>
              <w:t>25</w:t>
            </w:r>
          </w:p>
        </w:tc>
      </w:tr>
      <w:tr w:rsidRPr="00231ABF" w:rsidR="009346F4" w:rsidTr="008D6188" w14:paraId="6F8413AE" w14:textId="77777777">
        <w:tc>
          <w:tcPr>
            <w:tcW w:w="550" w:type="dxa"/>
          </w:tcPr>
          <w:p w:rsidRPr="00231ABF" w:rsidR="009346F4" w:rsidP="008D6188" w:rsidRDefault="009346F4" w14:paraId="0C6275E8" w14:textId="77777777">
            <w:pPr>
              <w:spacing w:after="0"/>
              <w:jc w:val="center"/>
              <w:rPr>
                <w:rFonts w:ascii="Times New Roman" w:hAnsi="Times New Roman"/>
                <w:sz w:val="24"/>
                <w:szCs w:val="24"/>
              </w:rPr>
            </w:pPr>
          </w:p>
        </w:tc>
        <w:tc>
          <w:tcPr>
            <w:tcW w:w="5685" w:type="dxa"/>
          </w:tcPr>
          <w:p w:rsidRPr="00231ABF" w:rsidR="009346F4" w:rsidP="008D6188" w:rsidRDefault="009346F4" w14:paraId="3851FF47"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3CBB10E6"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5D0FAA85" w14:textId="77777777">
        <w:tc>
          <w:tcPr>
            <w:tcW w:w="550" w:type="dxa"/>
          </w:tcPr>
          <w:p w:rsidRPr="00231ABF" w:rsidR="009346F4" w:rsidP="008D6188" w:rsidRDefault="009346F4" w14:paraId="38F3E908" w14:textId="77777777">
            <w:pPr>
              <w:spacing w:after="0"/>
              <w:jc w:val="center"/>
              <w:rPr>
                <w:rFonts w:ascii="Times New Roman" w:hAnsi="Times New Roman"/>
                <w:sz w:val="24"/>
                <w:szCs w:val="24"/>
              </w:rPr>
            </w:pPr>
          </w:p>
        </w:tc>
        <w:tc>
          <w:tcPr>
            <w:tcW w:w="5685" w:type="dxa"/>
          </w:tcPr>
          <w:p w:rsidRPr="00231ABF" w:rsidR="009346F4" w:rsidP="008D6188" w:rsidRDefault="009346F4" w14:paraId="003FA443"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Pr="00231ABF" w:rsidR="009346F4" w:rsidP="008D6188" w:rsidRDefault="009346F4" w14:paraId="248D5557"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6D569F06" w14:textId="77777777">
        <w:tc>
          <w:tcPr>
            <w:tcW w:w="550" w:type="dxa"/>
          </w:tcPr>
          <w:p w:rsidRPr="00231ABF" w:rsidR="009346F4" w:rsidP="008D6188" w:rsidRDefault="009346F4" w14:paraId="3D0D9638" w14:textId="77777777">
            <w:pPr>
              <w:spacing w:after="0"/>
              <w:jc w:val="center"/>
              <w:rPr>
                <w:rFonts w:ascii="Times New Roman" w:hAnsi="Times New Roman"/>
                <w:sz w:val="24"/>
                <w:szCs w:val="24"/>
              </w:rPr>
            </w:pPr>
          </w:p>
        </w:tc>
        <w:tc>
          <w:tcPr>
            <w:tcW w:w="5685" w:type="dxa"/>
          </w:tcPr>
          <w:p w:rsidRPr="00231ABF" w:rsidR="009346F4" w:rsidP="008D6188" w:rsidRDefault="009346F4" w14:paraId="4D48BD62"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Pr="00231ABF" w:rsidR="009346F4" w:rsidP="008D6188" w:rsidRDefault="009346F4" w14:paraId="7A9626AC"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2C1D5567" w14:textId="77777777">
        <w:tc>
          <w:tcPr>
            <w:tcW w:w="550" w:type="dxa"/>
          </w:tcPr>
          <w:p w:rsidRPr="00231ABF" w:rsidR="009346F4" w:rsidP="008D6188" w:rsidRDefault="009346F4" w14:paraId="2F1FA3D7" w14:textId="77777777">
            <w:pPr>
              <w:spacing w:after="0"/>
              <w:jc w:val="center"/>
              <w:rPr>
                <w:rFonts w:ascii="Times New Roman" w:hAnsi="Times New Roman"/>
                <w:sz w:val="24"/>
                <w:szCs w:val="24"/>
              </w:rPr>
            </w:pPr>
          </w:p>
        </w:tc>
        <w:tc>
          <w:tcPr>
            <w:tcW w:w="5685" w:type="dxa"/>
          </w:tcPr>
          <w:p w:rsidRPr="00231ABF" w:rsidR="009346F4" w:rsidP="008D6188" w:rsidRDefault="009346F4" w14:paraId="6BDD2FEB"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1F8428C8"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59BD3D06" w14:textId="77777777">
        <w:tc>
          <w:tcPr>
            <w:tcW w:w="9039" w:type="dxa"/>
            <w:gridSpan w:val="3"/>
          </w:tcPr>
          <w:p w:rsidRPr="00231ABF" w:rsidR="009346F4" w:rsidP="008D6188" w:rsidRDefault="009346F4" w14:paraId="7C621499" w14:textId="77777777">
            <w:pPr>
              <w:spacing w:after="0"/>
              <w:jc w:val="center"/>
              <w:rPr>
                <w:rFonts w:ascii="Times New Roman" w:hAnsi="Times New Roman"/>
                <w:sz w:val="24"/>
                <w:szCs w:val="24"/>
              </w:rPr>
            </w:pPr>
          </w:p>
        </w:tc>
      </w:tr>
      <w:tr w:rsidRPr="00231ABF" w:rsidR="009346F4" w:rsidTr="008D6188" w14:paraId="5DFC5459" w14:textId="77777777">
        <w:tc>
          <w:tcPr>
            <w:tcW w:w="550" w:type="dxa"/>
          </w:tcPr>
          <w:p w:rsidRPr="00231ABF" w:rsidR="009346F4" w:rsidP="008D6188" w:rsidRDefault="009346F4" w14:paraId="4BDAEA5E" w14:textId="77777777">
            <w:pPr>
              <w:spacing w:after="0"/>
              <w:jc w:val="center"/>
              <w:rPr>
                <w:rFonts w:ascii="Times New Roman" w:hAnsi="Times New Roman"/>
                <w:b/>
                <w:sz w:val="24"/>
                <w:szCs w:val="24"/>
              </w:rPr>
            </w:pPr>
            <w:r>
              <w:rPr>
                <w:rFonts w:ascii="Times New Roman" w:hAnsi="Times New Roman"/>
                <w:b/>
                <w:sz w:val="24"/>
                <w:szCs w:val="24"/>
              </w:rPr>
              <w:t>6</w:t>
            </w:r>
            <w:r w:rsidRPr="00231ABF">
              <w:rPr>
                <w:rFonts w:ascii="Times New Roman" w:hAnsi="Times New Roman"/>
                <w:b/>
                <w:sz w:val="24"/>
                <w:szCs w:val="24"/>
              </w:rPr>
              <w:t>.</w:t>
            </w:r>
          </w:p>
        </w:tc>
        <w:tc>
          <w:tcPr>
            <w:tcW w:w="5685" w:type="dxa"/>
          </w:tcPr>
          <w:p w:rsidRPr="00231ABF" w:rsidR="009346F4" w:rsidP="008D6188" w:rsidRDefault="009346F4" w14:paraId="285DF42A" w14:textId="77777777">
            <w:pPr>
              <w:spacing w:after="0"/>
              <w:rPr>
                <w:rFonts w:ascii="Times New Roman" w:hAnsi="Times New Roman"/>
                <w:b/>
                <w:sz w:val="24"/>
                <w:szCs w:val="24"/>
              </w:rPr>
            </w:pPr>
            <w:r>
              <w:rPr>
                <w:rFonts w:ascii="Times New Roman" w:hAnsi="Times New Roman"/>
                <w:b/>
                <w:sz w:val="24"/>
                <w:szCs w:val="24"/>
              </w:rPr>
              <w:t xml:space="preserve">Djeca iz </w:t>
            </w:r>
            <w:r w:rsidRPr="00231ABF">
              <w:rPr>
                <w:rFonts w:ascii="Times New Roman" w:hAnsi="Times New Roman"/>
                <w:b/>
                <w:sz w:val="24"/>
                <w:szCs w:val="24"/>
              </w:rPr>
              <w:t>obitelji</w:t>
            </w:r>
            <w:r>
              <w:rPr>
                <w:rFonts w:ascii="Times New Roman" w:hAnsi="Times New Roman"/>
                <w:b/>
                <w:sz w:val="24"/>
                <w:szCs w:val="24"/>
              </w:rPr>
              <w:t xml:space="preserve"> čija </w:t>
            </w:r>
            <w:r w:rsidRPr="002F06ED">
              <w:rPr>
                <w:rFonts w:ascii="Times New Roman" w:hAnsi="Times New Roman"/>
                <w:b/>
                <w:sz w:val="24"/>
                <w:szCs w:val="24"/>
              </w:rPr>
              <w:t>su oba roditelja redovni učenici ili studenti</w:t>
            </w:r>
            <w:r>
              <w:rPr>
                <w:rFonts w:ascii="Times New Roman" w:hAnsi="Times New Roman"/>
                <w:b/>
                <w:sz w:val="24"/>
                <w:szCs w:val="24"/>
              </w:rPr>
              <w:t xml:space="preserve"> ili jedan roditelj zaposlen, jedan na redovitom školovanju</w:t>
            </w:r>
          </w:p>
        </w:tc>
        <w:tc>
          <w:tcPr>
            <w:tcW w:w="2804" w:type="dxa"/>
          </w:tcPr>
          <w:p w:rsidRPr="00E55251" w:rsidR="009346F4" w:rsidP="008D6188" w:rsidRDefault="009346F4" w14:paraId="376CA4D5" w14:textId="77777777">
            <w:pPr>
              <w:spacing w:after="0"/>
              <w:jc w:val="right"/>
              <w:rPr>
                <w:rFonts w:ascii="Times New Roman" w:hAnsi="Times New Roman"/>
                <w:b/>
                <w:bCs/>
                <w:sz w:val="24"/>
                <w:szCs w:val="24"/>
              </w:rPr>
            </w:pPr>
            <w:r w:rsidRPr="00E55251">
              <w:rPr>
                <w:rFonts w:ascii="Times New Roman" w:hAnsi="Times New Roman"/>
                <w:b/>
                <w:bCs/>
                <w:sz w:val="24"/>
                <w:szCs w:val="24"/>
              </w:rPr>
              <w:t>25</w:t>
            </w:r>
          </w:p>
        </w:tc>
      </w:tr>
      <w:tr w:rsidRPr="00231ABF" w:rsidR="009346F4" w:rsidTr="008D6188" w14:paraId="3767FE6F" w14:textId="77777777">
        <w:tc>
          <w:tcPr>
            <w:tcW w:w="550" w:type="dxa"/>
          </w:tcPr>
          <w:p w:rsidRPr="00231ABF" w:rsidR="009346F4" w:rsidP="008D6188" w:rsidRDefault="009346F4" w14:paraId="343CB36C" w14:textId="77777777">
            <w:pPr>
              <w:spacing w:after="0"/>
              <w:jc w:val="center"/>
              <w:rPr>
                <w:rFonts w:ascii="Times New Roman" w:hAnsi="Times New Roman"/>
                <w:sz w:val="24"/>
                <w:szCs w:val="24"/>
              </w:rPr>
            </w:pPr>
          </w:p>
        </w:tc>
        <w:tc>
          <w:tcPr>
            <w:tcW w:w="5685" w:type="dxa"/>
          </w:tcPr>
          <w:p w:rsidRPr="00231ABF" w:rsidR="009346F4" w:rsidP="008D6188" w:rsidRDefault="009346F4" w14:paraId="17BC0EF4"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24965C84"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11E7C7CA" w14:textId="77777777">
        <w:tc>
          <w:tcPr>
            <w:tcW w:w="550" w:type="dxa"/>
          </w:tcPr>
          <w:p w:rsidRPr="00231ABF" w:rsidR="009346F4" w:rsidP="008D6188" w:rsidRDefault="009346F4" w14:paraId="2B98B0EE" w14:textId="77777777">
            <w:pPr>
              <w:spacing w:after="0"/>
              <w:jc w:val="center"/>
              <w:rPr>
                <w:rFonts w:ascii="Times New Roman" w:hAnsi="Times New Roman"/>
                <w:sz w:val="24"/>
                <w:szCs w:val="24"/>
              </w:rPr>
            </w:pPr>
          </w:p>
        </w:tc>
        <w:tc>
          <w:tcPr>
            <w:tcW w:w="5685" w:type="dxa"/>
          </w:tcPr>
          <w:p w:rsidRPr="00231ABF" w:rsidR="009346F4" w:rsidP="008D6188" w:rsidRDefault="009346F4" w14:paraId="1BC874AD"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Pr="00231ABF" w:rsidR="009346F4" w:rsidP="008D6188" w:rsidRDefault="009346F4" w14:paraId="7430DEFF"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76E65504" w14:textId="77777777">
        <w:tc>
          <w:tcPr>
            <w:tcW w:w="550" w:type="dxa"/>
          </w:tcPr>
          <w:p w:rsidRPr="00231ABF" w:rsidR="009346F4" w:rsidP="008D6188" w:rsidRDefault="009346F4" w14:paraId="03E83A46" w14:textId="77777777">
            <w:pPr>
              <w:spacing w:after="0"/>
              <w:jc w:val="center"/>
              <w:rPr>
                <w:rFonts w:ascii="Times New Roman" w:hAnsi="Times New Roman"/>
                <w:sz w:val="24"/>
                <w:szCs w:val="24"/>
              </w:rPr>
            </w:pPr>
          </w:p>
        </w:tc>
        <w:tc>
          <w:tcPr>
            <w:tcW w:w="5685" w:type="dxa"/>
          </w:tcPr>
          <w:p w:rsidRPr="00231ABF" w:rsidR="009346F4" w:rsidP="008D6188" w:rsidRDefault="009346F4" w14:paraId="7F103125"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009346F4" w:rsidP="008D6188" w:rsidRDefault="009346F4" w14:paraId="2B3A4E9B"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01BBE38A" w14:textId="77777777">
        <w:tc>
          <w:tcPr>
            <w:tcW w:w="550" w:type="dxa"/>
          </w:tcPr>
          <w:p w:rsidRPr="00231ABF" w:rsidR="009346F4" w:rsidP="008D6188" w:rsidRDefault="009346F4" w14:paraId="7D5869F1" w14:textId="77777777">
            <w:pPr>
              <w:spacing w:after="0"/>
              <w:jc w:val="center"/>
              <w:rPr>
                <w:rFonts w:ascii="Times New Roman" w:hAnsi="Times New Roman"/>
                <w:sz w:val="24"/>
                <w:szCs w:val="24"/>
              </w:rPr>
            </w:pPr>
          </w:p>
        </w:tc>
        <w:tc>
          <w:tcPr>
            <w:tcW w:w="5685" w:type="dxa"/>
          </w:tcPr>
          <w:p w:rsidRPr="00231ABF" w:rsidR="009346F4" w:rsidP="008D6188" w:rsidRDefault="009346F4" w14:paraId="43E54D8B"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4EDCA53D"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5AC0EA9A" w14:textId="77777777">
        <w:tc>
          <w:tcPr>
            <w:tcW w:w="9039" w:type="dxa"/>
            <w:gridSpan w:val="3"/>
          </w:tcPr>
          <w:p w:rsidR="009346F4" w:rsidP="008D6188" w:rsidRDefault="009346F4" w14:paraId="2014D876" w14:textId="77777777">
            <w:pPr>
              <w:spacing w:after="0"/>
              <w:jc w:val="right"/>
              <w:rPr>
                <w:rFonts w:ascii="Times New Roman" w:hAnsi="Times New Roman"/>
                <w:sz w:val="24"/>
                <w:szCs w:val="24"/>
              </w:rPr>
            </w:pPr>
          </w:p>
        </w:tc>
      </w:tr>
      <w:tr w:rsidRPr="00231ABF" w:rsidR="009346F4" w:rsidTr="008D6188" w14:paraId="197AB5DE" w14:textId="77777777">
        <w:tc>
          <w:tcPr>
            <w:tcW w:w="550" w:type="dxa"/>
          </w:tcPr>
          <w:p w:rsidRPr="00493E21" w:rsidR="009346F4" w:rsidP="008D6188" w:rsidRDefault="009346F4" w14:paraId="35F50E95" w14:textId="77777777">
            <w:pPr>
              <w:spacing w:after="0"/>
              <w:jc w:val="center"/>
              <w:rPr>
                <w:rFonts w:ascii="Times New Roman" w:hAnsi="Times New Roman"/>
                <w:b/>
                <w:bCs/>
                <w:sz w:val="24"/>
                <w:szCs w:val="24"/>
              </w:rPr>
            </w:pPr>
            <w:r w:rsidRPr="00493E21">
              <w:rPr>
                <w:rFonts w:ascii="Times New Roman" w:hAnsi="Times New Roman"/>
                <w:b/>
                <w:bCs/>
                <w:sz w:val="24"/>
                <w:szCs w:val="24"/>
              </w:rPr>
              <w:t>7.</w:t>
            </w:r>
          </w:p>
        </w:tc>
        <w:tc>
          <w:tcPr>
            <w:tcW w:w="5685" w:type="dxa"/>
          </w:tcPr>
          <w:p w:rsidRPr="00231ABF" w:rsidR="009346F4" w:rsidP="008D6188" w:rsidRDefault="009346F4" w14:paraId="153D2E8B" w14:textId="77777777">
            <w:pPr>
              <w:spacing w:after="0"/>
              <w:jc w:val="both"/>
              <w:rPr>
                <w:rFonts w:ascii="Times New Roman" w:hAnsi="Times New Roman"/>
                <w:sz w:val="24"/>
                <w:szCs w:val="24"/>
              </w:rPr>
            </w:pPr>
            <w:r>
              <w:rPr>
                <w:rFonts w:ascii="Times New Roman" w:hAnsi="Times New Roman"/>
                <w:b/>
                <w:sz w:val="24"/>
                <w:szCs w:val="24"/>
              </w:rPr>
              <w:t xml:space="preserve">Djeca iz </w:t>
            </w:r>
            <w:r w:rsidRPr="00231ABF">
              <w:rPr>
                <w:rFonts w:ascii="Times New Roman" w:hAnsi="Times New Roman"/>
                <w:b/>
                <w:sz w:val="24"/>
                <w:szCs w:val="24"/>
              </w:rPr>
              <w:t>obitelji jednog zaposlenog roditelja</w:t>
            </w:r>
            <w:r>
              <w:rPr>
                <w:rFonts w:ascii="Times New Roman" w:hAnsi="Times New Roman"/>
                <w:b/>
                <w:sz w:val="24"/>
                <w:szCs w:val="24"/>
              </w:rPr>
              <w:t xml:space="preserve"> ili na redovitom školovanju, a drugi je nezaposlen </w:t>
            </w:r>
          </w:p>
        </w:tc>
        <w:tc>
          <w:tcPr>
            <w:tcW w:w="2804" w:type="dxa"/>
          </w:tcPr>
          <w:p w:rsidR="009346F4" w:rsidP="008D6188" w:rsidRDefault="009346F4" w14:paraId="672F37C0" w14:textId="77777777">
            <w:pPr>
              <w:spacing w:after="0"/>
              <w:jc w:val="right"/>
              <w:rPr>
                <w:rFonts w:ascii="Times New Roman" w:hAnsi="Times New Roman"/>
                <w:sz w:val="24"/>
                <w:szCs w:val="24"/>
              </w:rPr>
            </w:pPr>
          </w:p>
        </w:tc>
      </w:tr>
      <w:tr w:rsidRPr="00231ABF" w:rsidR="009346F4" w:rsidTr="008D6188" w14:paraId="74B17F49" w14:textId="77777777">
        <w:tc>
          <w:tcPr>
            <w:tcW w:w="550" w:type="dxa"/>
          </w:tcPr>
          <w:p w:rsidRPr="00231ABF" w:rsidR="009346F4" w:rsidP="008D6188" w:rsidRDefault="009346F4" w14:paraId="139FB575" w14:textId="77777777">
            <w:pPr>
              <w:spacing w:after="0"/>
              <w:jc w:val="center"/>
              <w:rPr>
                <w:rFonts w:ascii="Times New Roman" w:hAnsi="Times New Roman"/>
                <w:sz w:val="24"/>
                <w:szCs w:val="24"/>
              </w:rPr>
            </w:pPr>
          </w:p>
        </w:tc>
        <w:tc>
          <w:tcPr>
            <w:tcW w:w="5685" w:type="dxa"/>
          </w:tcPr>
          <w:p w:rsidRPr="00231ABF" w:rsidR="009346F4" w:rsidP="008D6188" w:rsidRDefault="009346F4" w14:paraId="7100F8A2"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Pr="00231ABF" w:rsidR="009346F4" w:rsidP="008D6188" w:rsidRDefault="009346F4" w14:paraId="4D4F425B"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6EB7F7BA" w14:textId="77777777">
        <w:tc>
          <w:tcPr>
            <w:tcW w:w="550" w:type="dxa"/>
          </w:tcPr>
          <w:p w:rsidRPr="00231ABF" w:rsidR="009346F4" w:rsidP="008D6188" w:rsidRDefault="009346F4" w14:paraId="586D18BE" w14:textId="77777777">
            <w:pPr>
              <w:spacing w:after="0"/>
              <w:jc w:val="center"/>
              <w:rPr>
                <w:rFonts w:ascii="Times New Roman" w:hAnsi="Times New Roman"/>
                <w:sz w:val="24"/>
                <w:szCs w:val="24"/>
              </w:rPr>
            </w:pPr>
          </w:p>
        </w:tc>
        <w:tc>
          <w:tcPr>
            <w:tcW w:w="5685" w:type="dxa"/>
          </w:tcPr>
          <w:p w:rsidRPr="00231ABF" w:rsidR="009346F4" w:rsidP="008D6188" w:rsidRDefault="009346F4" w14:paraId="6C5B095D"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Pr="00231ABF" w:rsidR="009346F4" w:rsidP="008D6188" w:rsidRDefault="009346F4" w14:paraId="7B83148A"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5B910D92" w14:textId="77777777">
        <w:tc>
          <w:tcPr>
            <w:tcW w:w="550" w:type="dxa"/>
          </w:tcPr>
          <w:p w:rsidRPr="00231ABF" w:rsidR="009346F4" w:rsidP="008D6188" w:rsidRDefault="009346F4" w14:paraId="22A795AE" w14:textId="77777777">
            <w:pPr>
              <w:spacing w:after="0"/>
              <w:jc w:val="center"/>
              <w:rPr>
                <w:rFonts w:ascii="Times New Roman" w:hAnsi="Times New Roman"/>
                <w:sz w:val="24"/>
                <w:szCs w:val="24"/>
              </w:rPr>
            </w:pPr>
          </w:p>
        </w:tc>
        <w:tc>
          <w:tcPr>
            <w:tcW w:w="5685" w:type="dxa"/>
          </w:tcPr>
          <w:p w:rsidRPr="00231ABF" w:rsidR="009346F4" w:rsidP="008D6188" w:rsidRDefault="009346F4" w14:paraId="1225F879"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Pr="00231ABF" w:rsidR="009346F4" w:rsidP="008D6188" w:rsidRDefault="009346F4" w14:paraId="55B9FFA4" w14:textId="77777777">
            <w:pPr>
              <w:spacing w:after="0"/>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0E5DCB09" w14:textId="77777777">
        <w:tc>
          <w:tcPr>
            <w:tcW w:w="550" w:type="dxa"/>
          </w:tcPr>
          <w:p w:rsidRPr="00231ABF" w:rsidR="009346F4" w:rsidP="008D6188" w:rsidRDefault="009346F4" w14:paraId="66C26F75" w14:textId="77777777">
            <w:pPr>
              <w:spacing w:after="0"/>
              <w:jc w:val="center"/>
              <w:rPr>
                <w:rFonts w:ascii="Times New Roman" w:hAnsi="Times New Roman"/>
                <w:sz w:val="24"/>
                <w:szCs w:val="24"/>
              </w:rPr>
            </w:pPr>
          </w:p>
        </w:tc>
        <w:tc>
          <w:tcPr>
            <w:tcW w:w="5685" w:type="dxa"/>
          </w:tcPr>
          <w:p w:rsidRPr="00231ABF" w:rsidR="009346F4" w:rsidP="008D6188" w:rsidRDefault="009346F4" w14:paraId="4C3AB80A"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Pr="00231ABF" w:rsidR="009346F4" w:rsidP="008D6188" w:rsidRDefault="009346F4" w14:paraId="03B33DFD"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00D70CD4" w14:textId="77777777">
        <w:tc>
          <w:tcPr>
            <w:tcW w:w="9039" w:type="dxa"/>
            <w:gridSpan w:val="3"/>
          </w:tcPr>
          <w:p w:rsidR="009346F4" w:rsidP="008D6188" w:rsidRDefault="009346F4" w14:paraId="3F42CD9E" w14:textId="77777777">
            <w:pPr>
              <w:spacing w:after="0"/>
              <w:jc w:val="right"/>
              <w:rPr>
                <w:rFonts w:ascii="Times New Roman" w:hAnsi="Times New Roman"/>
                <w:sz w:val="24"/>
                <w:szCs w:val="24"/>
              </w:rPr>
            </w:pPr>
          </w:p>
        </w:tc>
      </w:tr>
      <w:tr w:rsidRPr="00231ABF" w:rsidR="009346F4" w:rsidTr="008D6188" w14:paraId="0A592DC8" w14:textId="77777777">
        <w:tc>
          <w:tcPr>
            <w:tcW w:w="550" w:type="dxa"/>
          </w:tcPr>
          <w:p w:rsidRPr="00493E21" w:rsidR="009346F4" w:rsidP="008D6188" w:rsidRDefault="009346F4" w14:paraId="5513E01B" w14:textId="77777777">
            <w:pPr>
              <w:spacing w:after="0"/>
              <w:jc w:val="center"/>
              <w:rPr>
                <w:rFonts w:ascii="Times New Roman" w:hAnsi="Times New Roman"/>
                <w:b/>
                <w:bCs/>
                <w:sz w:val="24"/>
                <w:szCs w:val="24"/>
              </w:rPr>
            </w:pPr>
            <w:r w:rsidRPr="00493E21">
              <w:rPr>
                <w:rFonts w:ascii="Times New Roman" w:hAnsi="Times New Roman"/>
                <w:b/>
                <w:bCs/>
                <w:sz w:val="24"/>
                <w:szCs w:val="24"/>
              </w:rPr>
              <w:t>8.</w:t>
            </w:r>
          </w:p>
        </w:tc>
        <w:tc>
          <w:tcPr>
            <w:tcW w:w="5685" w:type="dxa"/>
          </w:tcPr>
          <w:p w:rsidRPr="00EE71CB" w:rsidR="009346F4" w:rsidP="008D6188" w:rsidRDefault="009346F4" w14:paraId="76894366" w14:textId="77777777">
            <w:pPr>
              <w:spacing w:after="0"/>
              <w:jc w:val="both"/>
              <w:rPr>
                <w:rFonts w:ascii="Times New Roman" w:hAnsi="Times New Roman"/>
                <w:b/>
                <w:bCs/>
                <w:sz w:val="24"/>
                <w:szCs w:val="24"/>
              </w:rPr>
            </w:pPr>
            <w:r w:rsidRPr="00EE71CB">
              <w:rPr>
                <w:rFonts w:ascii="Times New Roman" w:hAnsi="Times New Roman"/>
                <w:b/>
                <w:bCs/>
                <w:sz w:val="24"/>
                <w:szCs w:val="24"/>
              </w:rPr>
              <w:t>Iz obitelji oba nezaposlena roditelja</w:t>
            </w:r>
          </w:p>
        </w:tc>
        <w:tc>
          <w:tcPr>
            <w:tcW w:w="2804" w:type="dxa"/>
          </w:tcPr>
          <w:p w:rsidR="009346F4" w:rsidP="008D6188" w:rsidRDefault="009346F4" w14:paraId="0AEB9253" w14:textId="77777777">
            <w:pPr>
              <w:spacing w:after="0"/>
              <w:jc w:val="right"/>
              <w:rPr>
                <w:rFonts w:ascii="Times New Roman" w:hAnsi="Times New Roman"/>
                <w:sz w:val="24"/>
                <w:szCs w:val="24"/>
              </w:rPr>
            </w:pPr>
          </w:p>
        </w:tc>
      </w:tr>
      <w:tr w:rsidRPr="00231ABF" w:rsidR="009346F4" w:rsidTr="008D6188" w14:paraId="1E6004E1" w14:textId="77777777">
        <w:tc>
          <w:tcPr>
            <w:tcW w:w="550" w:type="dxa"/>
          </w:tcPr>
          <w:p w:rsidRPr="00231ABF" w:rsidR="009346F4" w:rsidP="008D6188" w:rsidRDefault="009346F4" w14:paraId="1A3E0AE7" w14:textId="77777777">
            <w:pPr>
              <w:spacing w:after="0"/>
              <w:jc w:val="center"/>
              <w:rPr>
                <w:rFonts w:ascii="Times New Roman" w:hAnsi="Times New Roman"/>
                <w:sz w:val="24"/>
                <w:szCs w:val="24"/>
              </w:rPr>
            </w:pPr>
          </w:p>
        </w:tc>
        <w:tc>
          <w:tcPr>
            <w:tcW w:w="5685" w:type="dxa"/>
          </w:tcPr>
          <w:p w:rsidRPr="00231ABF" w:rsidR="009346F4" w:rsidP="008D6188" w:rsidRDefault="009346F4" w14:paraId="59351110" w14:textId="77777777">
            <w:pPr>
              <w:spacing w:after="0"/>
              <w:jc w:val="both"/>
              <w:rPr>
                <w:rFonts w:ascii="Times New Roman" w:hAnsi="Times New Roman"/>
                <w:sz w:val="24"/>
                <w:szCs w:val="24"/>
              </w:rPr>
            </w:pPr>
            <w:r w:rsidRPr="00231ABF">
              <w:rPr>
                <w:rFonts w:ascii="Times New Roman" w:hAnsi="Times New Roman"/>
                <w:sz w:val="24"/>
                <w:szCs w:val="24"/>
              </w:rPr>
              <w:t xml:space="preserve">Roditelj </w:t>
            </w:r>
            <w:r>
              <w:rPr>
                <w:rFonts w:ascii="Times New Roman" w:hAnsi="Times New Roman"/>
                <w:sz w:val="24"/>
                <w:szCs w:val="24"/>
              </w:rPr>
              <w:t>invalid Domovinskog rata</w:t>
            </w:r>
          </w:p>
        </w:tc>
        <w:tc>
          <w:tcPr>
            <w:tcW w:w="2804" w:type="dxa"/>
          </w:tcPr>
          <w:p w:rsidR="009346F4" w:rsidP="008D6188" w:rsidRDefault="009346F4" w14:paraId="63DC8826"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3B531A46" w14:textId="77777777">
        <w:tc>
          <w:tcPr>
            <w:tcW w:w="550" w:type="dxa"/>
          </w:tcPr>
          <w:p w:rsidRPr="00231ABF" w:rsidR="009346F4" w:rsidP="008D6188" w:rsidRDefault="009346F4" w14:paraId="64A7F4DE" w14:textId="77777777">
            <w:pPr>
              <w:spacing w:after="0"/>
              <w:jc w:val="center"/>
              <w:rPr>
                <w:rFonts w:ascii="Times New Roman" w:hAnsi="Times New Roman"/>
                <w:sz w:val="24"/>
                <w:szCs w:val="24"/>
              </w:rPr>
            </w:pPr>
          </w:p>
        </w:tc>
        <w:tc>
          <w:tcPr>
            <w:tcW w:w="5685" w:type="dxa"/>
          </w:tcPr>
          <w:p w:rsidRPr="00231ABF" w:rsidR="009346F4" w:rsidP="008D6188" w:rsidRDefault="009346F4" w14:paraId="1A69CD48" w14:textId="77777777">
            <w:pPr>
              <w:spacing w:after="0"/>
              <w:jc w:val="both"/>
              <w:rPr>
                <w:rFonts w:ascii="Times New Roman" w:hAnsi="Times New Roman"/>
                <w:sz w:val="24"/>
                <w:szCs w:val="24"/>
              </w:rPr>
            </w:pPr>
            <w:r>
              <w:rPr>
                <w:rFonts w:ascii="Times New Roman" w:hAnsi="Times New Roman"/>
                <w:sz w:val="24"/>
                <w:szCs w:val="24"/>
              </w:rPr>
              <w:t>Roditelj, osoba s invaliditetom upisana u Hrvatski registar osoba s invaliditetom</w:t>
            </w:r>
          </w:p>
        </w:tc>
        <w:tc>
          <w:tcPr>
            <w:tcW w:w="2804" w:type="dxa"/>
          </w:tcPr>
          <w:p w:rsidR="009346F4" w:rsidP="008D6188" w:rsidRDefault="009346F4" w14:paraId="67F4F475" w14:textId="77777777">
            <w:pPr>
              <w:spacing w:after="0"/>
              <w:jc w:val="right"/>
              <w:rPr>
                <w:rFonts w:ascii="Times New Roman" w:hAnsi="Times New Roman"/>
                <w:sz w:val="24"/>
                <w:szCs w:val="24"/>
              </w:rPr>
            </w:pPr>
            <w:r>
              <w:rPr>
                <w:rFonts w:ascii="Times New Roman" w:hAnsi="Times New Roman"/>
                <w:sz w:val="24"/>
                <w:szCs w:val="24"/>
              </w:rPr>
              <w:t>4</w:t>
            </w:r>
          </w:p>
        </w:tc>
      </w:tr>
      <w:tr w:rsidRPr="00231ABF" w:rsidR="009346F4" w:rsidTr="008D6188" w14:paraId="10CC8C91" w14:textId="77777777">
        <w:tc>
          <w:tcPr>
            <w:tcW w:w="550" w:type="dxa"/>
          </w:tcPr>
          <w:p w:rsidRPr="00231ABF" w:rsidR="009346F4" w:rsidP="008D6188" w:rsidRDefault="009346F4" w14:paraId="7E23CD3D" w14:textId="77777777">
            <w:pPr>
              <w:spacing w:after="0"/>
              <w:jc w:val="center"/>
              <w:rPr>
                <w:rFonts w:ascii="Times New Roman" w:hAnsi="Times New Roman"/>
                <w:sz w:val="24"/>
                <w:szCs w:val="24"/>
              </w:rPr>
            </w:pPr>
          </w:p>
        </w:tc>
        <w:tc>
          <w:tcPr>
            <w:tcW w:w="5685" w:type="dxa"/>
          </w:tcPr>
          <w:p w:rsidRPr="00231ABF" w:rsidR="009346F4" w:rsidP="008D6188" w:rsidRDefault="009346F4" w14:paraId="3E8586E2" w14:textId="77777777">
            <w:pPr>
              <w:spacing w:after="0"/>
              <w:jc w:val="both"/>
              <w:rPr>
                <w:rFonts w:ascii="Times New Roman" w:hAnsi="Times New Roman"/>
                <w:sz w:val="24"/>
                <w:szCs w:val="24"/>
              </w:rPr>
            </w:pPr>
            <w:r w:rsidRPr="00231ABF">
              <w:rPr>
                <w:rFonts w:ascii="Times New Roman" w:hAnsi="Times New Roman"/>
                <w:sz w:val="24"/>
                <w:szCs w:val="24"/>
              </w:rPr>
              <w:t xml:space="preserve">Iz obitelji s troje ili više </w:t>
            </w:r>
            <w:r>
              <w:rPr>
                <w:rFonts w:ascii="Times New Roman" w:hAnsi="Times New Roman"/>
                <w:sz w:val="24"/>
                <w:szCs w:val="24"/>
              </w:rPr>
              <w:t>malodobne</w:t>
            </w:r>
            <w:r w:rsidRPr="00231ABF">
              <w:rPr>
                <w:rFonts w:ascii="Times New Roman" w:hAnsi="Times New Roman"/>
                <w:sz w:val="24"/>
                <w:szCs w:val="24"/>
              </w:rPr>
              <w:t xml:space="preserve"> djece</w:t>
            </w:r>
            <w:r>
              <w:rPr>
                <w:rFonts w:ascii="Times New Roman" w:hAnsi="Times New Roman"/>
                <w:sz w:val="24"/>
                <w:szCs w:val="24"/>
              </w:rPr>
              <w:t xml:space="preserve"> </w:t>
            </w:r>
          </w:p>
        </w:tc>
        <w:tc>
          <w:tcPr>
            <w:tcW w:w="2804" w:type="dxa"/>
          </w:tcPr>
          <w:p w:rsidR="009346F4" w:rsidP="008D6188" w:rsidRDefault="009346F4" w14:paraId="23947155" w14:textId="77777777">
            <w:pPr>
              <w:spacing w:after="0"/>
              <w:jc w:val="right"/>
              <w:rPr>
                <w:rFonts w:ascii="Times New Roman" w:hAnsi="Times New Roman"/>
                <w:sz w:val="24"/>
                <w:szCs w:val="24"/>
              </w:rPr>
            </w:pPr>
            <w:r>
              <w:rPr>
                <w:rFonts w:ascii="Times New Roman" w:hAnsi="Times New Roman"/>
                <w:sz w:val="24"/>
                <w:szCs w:val="24"/>
              </w:rPr>
              <w:t>1 bod za svako malodobno dijete</w:t>
            </w:r>
          </w:p>
        </w:tc>
      </w:tr>
      <w:tr w:rsidRPr="00231ABF" w:rsidR="009346F4" w:rsidTr="008D6188" w14:paraId="40210AE6" w14:textId="77777777">
        <w:tc>
          <w:tcPr>
            <w:tcW w:w="550" w:type="dxa"/>
          </w:tcPr>
          <w:p w:rsidRPr="00231ABF" w:rsidR="009346F4" w:rsidP="008D6188" w:rsidRDefault="009346F4" w14:paraId="1239637B" w14:textId="77777777">
            <w:pPr>
              <w:spacing w:after="0"/>
              <w:jc w:val="center"/>
              <w:rPr>
                <w:rFonts w:ascii="Times New Roman" w:hAnsi="Times New Roman"/>
                <w:sz w:val="24"/>
                <w:szCs w:val="24"/>
              </w:rPr>
            </w:pPr>
          </w:p>
        </w:tc>
        <w:tc>
          <w:tcPr>
            <w:tcW w:w="5685" w:type="dxa"/>
          </w:tcPr>
          <w:p w:rsidRPr="00231ABF" w:rsidR="009346F4" w:rsidP="008D6188" w:rsidRDefault="009346F4" w14:paraId="3EAA2021" w14:textId="77777777">
            <w:pPr>
              <w:spacing w:after="0"/>
              <w:jc w:val="both"/>
              <w:rPr>
                <w:rFonts w:ascii="Times New Roman" w:hAnsi="Times New Roman"/>
                <w:sz w:val="24"/>
                <w:szCs w:val="24"/>
              </w:rPr>
            </w:pPr>
            <w:r w:rsidRPr="00231ABF">
              <w:rPr>
                <w:rFonts w:ascii="Times New Roman" w:hAnsi="Times New Roman"/>
                <w:sz w:val="24"/>
                <w:szCs w:val="24"/>
              </w:rPr>
              <w:t>Roditelj prima dječji doplatak</w:t>
            </w:r>
            <w:r>
              <w:rPr>
                <w:rFonts w:ascii="Times New Roman" w:hAnsi="Times New Roman"/>
                <w:sz w:val="24"/>
                <w:szCs w:val="24"/>
              </w:rPr>
              <w:t xml:space="preserve"> ili zajamčenu minimalnu naknadu</w:t>
            </w:r>
          </w:p>
        </w:tc>
        <w:tc>
          <w:tcPr>
            <w:tcW w:w="2804" w:type="dxa"/>
          </w:tcPr>
          <w:p w:rsidR="009346F4" w:rsidP="008D6188" w:rsidRDefault="009346F4" w14:paraId="1F9F5F8B" w14:textId="77777777">
            <w:pPr>
              <w:spacing w:after="0"/>
              <w:jc w:val="right"/>
              <w:rPr>
                <w:rFonts w:ascii="Times New Roman" w:hAnsi="Times New Roman"/>
                <w:sz w:val="24"/>
                <w:szCs w:val="24"/>
              </w:rPr>
            </w:pPr>
            <w:r>
              <w:rPr>
                <w:rFonts w:ascii="Times New Roman" w:hAnsi="Times New Roman"/>
                <w:sz w:val="24"/>
                <w:szCs w:val="24"/>
              </w:rPr>
              <w:t>3</w:t>
            </w:r>
          </w:p>
        </w:tc>
      </w:tr>
      <w:tr w:rsidRPr="00231ABF" w:rsidR="009346F4" w:rsidTr="008D6188" w14:paraId="3360957D" w14:textId="77777777">
        <w:tc>
          <w:tcPr>
            <w:tcW w:w="9039" w:type="dxa"/>
            <w:gridSpan w:val="3"/>
          </w:tcPr>
          <w:p w:rsidR="009346F4" w:rsidP="008D6188" w:rsidRDefault="009346F4" w14:paraId="4EABE442" w14:textId="77777777">
            <w:pPr>
              <w:spacing w:after="0"/>
              <w:jc w:val="right"/>
              <w:rPr>
                <w:rFonts w:ascii="Times New Roman" w:hAnsi="Times New Roman"/>
                <w:sz w:val="24"/>
                <w:szCs w:val="24"/>
              </w:rPr>
            </w:pPr>
          </w:p>
        </w:tc>
      </w:tr>
      <w:tr w:rsidRPr="00231ABF" w:rsidR="009346F4" w:rsidTr="008D6188" w14:paraId="6C3FAA7B" w14:textId="77777777">
        <w:tc>
          <w:tcPr>
            <w:tcW w:w="550" w:type="dxa"/>
          </w:tcPr>
          <w:p w:rsidRPr="00231ABF" w:rsidR="009346F4" w:rsidP="008D6188" w:rsidRDefault="009346F4" w14:paraId="1B53AA43" w14:textId="77777777">
            <w:pPr>
              <w:spacing w:after="0"/>
              <w:jc w:val="center"/>
              <w:rPr>
                <w:rFonts w:ascii="Times New Roman" w:hAnsi="Times New Roman"/>
                <w:sz w:val="24"/>
                <w:szCs w:val="24"/>
              </w:rPr>
            </w:pPr>
          </w:p>
        </w:tc>
        <w:tc>
          <w:tcPr>
            <w:tcW w:w="5685" w:type="dxa"/>
          </w:tcPr>
          <w:p w:rsidRPr="00611801" w:rsidR="009346F4" w:rsidP="008D6188" w:rsidRDefault="009346F4" w14:paraId="73B79B9C" w14:textId="77777777">
            <w:pPr>
              <w:spacing w:after="0"/>
              <w:jc w:val="both"/>
              <w:rPr>
                <w:rFonts w:ascii="Times New Roman" w:hAnsi="Times New Roman"/>
                <w:b/>
                <w:bCs/>
                <w:sz w:val="24"/>
                <w:szCs w:val="24"/>
              </w:rPr>
            </w:pPr>
            <w:r w:rsidRPr="00611801">
              <w:rPr>
                <w:rFonts w:ascii="Times New Roman" w:hAnsi="Times New Roman"/>
                <w:b/>
                <w:bCs/>
                <w:sz w:val="24"/>
                <w:szCs w:val="24"/>
              </w:rPr>
              <w:t xml:space="preserve">Djeca s teškoćama u razvoju i kroničnim bolestima </w:t>
            </w:r>
            <w:r w:rsidRPr="00611801">
              <w:rPr>
                <w:rFonts w:ascii="Times New Roman" w:hAnsi="Times New Roman"/>
                <w:b/>
                <w:bCs/>
              </w:rPr>
              <w:t>koja imaju nalaz i mišljenje</w:t>
            </w:r>
            <w:r>
              <w:rPr>
                <w:rFonts w:ascii="Times New Roman" w:hAnsi="Times New Roman"/>
                <w:b/>
                <w:bCs/>
              </w:rPr>
              <w:t xml:space="preserve"> </w:t>
            </w:r>
            <w:r w:rsidRPr="00611801">
              <w:rPr>
                <w:rFonts w:ascii="Times New Roman" w:hAnsi="Times New Roman"/>
                <w:b/>
                <w:bCs/>
              </w:rPr>
              <w:t xml:space="preserve">tijela </w:t>
            </w:r>
            <w:r>
              <w:rPr>
                <w:rFonts w:ascii="Times New Roman" w:hAnsi="Times New Roman"/>
                <w:b/>
                <w:bCs/>
              </w:rPr>
              <w:t>vještačenja</w:t>
            </w:r>
            <w:r w:rsidRPr="00611801">
              <w:rPr>
                <w:rFonts w:ascii="Times New Roman" w:hAnsi="Times New Roman"/>
                <w:b/>
                <w:bCs/>
              </w:rPr>
              <w:t xml:space="preserve"> ili potvrdu izabranog pedijatra ili obiteljskog liječnika da je razmjer teškoća u razvoju ili kronične bolesti okvirno u skladu s listom oštećenja funkcionalnih sposobnosti sukladno propisu kojim se uređuje metodologija vještačenja</w:t>
            </w:r>
            <w:r>
              <w:rPr>
                <w:rFonts w:ascii="Times New Roman" w:hAnsi="Times New Roman"/>
                <w:b/>
                <w:bCs/>
              </w:rPr>
              <w:t>, upisuju se, neovisno o broju bodova, tek nakon izvršenog inicijalnog razgovora roditelja i djeteta sa stručnim povjerenstvom Vrtića</w:t>
            </w:r>
          </w:p>
        </w:tc>
        <w:tc>
          <w:tcPr>
            <w:tcW w:w="2804" w:type="dxa"/>
          </w:tcPr>
          <w:p w:rsidR="009346F4" w:rsidP="008D6188" w:rsidRDefault="009346F4" w14:paraId="65D9B69E" w14:textId="77777777">
            <w:pPr>
              <w:spacing w:after="0"/>
              <w:jc w:val="center"/>
              <w:rPr>
                <w:rFonts w:ascii="Times New Roman" w:hAnsi="Times New Roman"/>
                <w:sz w:val="24"/>
                <w:szCs w:val="24"/>
              </w:rPr>
            </w:pPr>
            <w:r>
              <w:rPr>
                <w:rFonts w:ascii="Times New Roman" w:hAnsi="Times New Roman"/>
                <w:sz w:val="24"/>
                <w:szCs w:val="24"/>
              </w:rPr>
              <w:t xml:space="preserve">Ne </w:t>
            </w:r>
            <w:proofErr w:type="spellStart"/>
            <w:r>
              <w:rPr>
                <w:rFonts w:ascii="Times New Roman" w:hAnsi="Times New Roman"/>
                <w:sz w:val="24"/>
                <w:szCs w:val="24"/>
              </w:rPr>
              <w:t>pdliježe</w:t>
            </w:r>
            <w:proofErr w:type="spellEnd"/>
            <w:r>
              <w:rPr>
                <w:rFonts w:ascii="Times New Roman" w:hAnsi="Times New Roman"/>
                <w:sz w:val="24"/>
                <w:szCs w:val="24"/>
              </w:rPr>
              <w:t xml:space="preserve"> bodovanju</w:t>
            </w:r>
          </w:p>
        </w:tc>
      </w:tr>
    </w:tbl>
    <w:p w:rsidR="009346F4" w:rsidP="009346F4" w:rsidRDefault="009346F4" w14:paraId="617C1DC7" w14:textId="77777777">
      <w:pPr>
        <w:spacing w:after="0"/>
        <w:rPr>
          <w:rFonts w:ascii="Times New Roman" w:hAnsi="Times New Roman"/>
          <w:b/>
          <w:sz w:val="24"/>
          <w:szCs w:val="24"/>
          <w:u w:val="single"/>
        </w:rPr>
      </w:pPr>
    </w:p>
    <w:p w:rsidRPr="00EC1721" w:rsidR="009346F4" w:rsidP="009346F4" w:rsidRDefault="009346F4" w14:paraId="718F471D" w14:textId="77777777">
      <w:pPr>
        <w:spacing w:after="0" w:line="240" w:lineRule="auto"/>
        <w:jc w:val="both"/>
        <w:rPr>
          <w:rFonts w:ascii="Times New Roman" w:hAnsi="Times New Roman"/>
          <w:color w:val="FF0000"/>
          <w:szCs w:val="24"/>
        </w:rPr>
      </w:pPr>
    </w:p>
    <w:p w:rsidRPr="000A1A98" w:rsidR="009346F4" w:rsidP="009346F4" w:rsidRDefault="009346F4" w14:paraId="20A80BFD" w14:textId="77777777">
      <w:pPr>
        <w:numPr>
          <w:ilvl w:val="0"/>
          <w:numId w:val="20"/>
        </w:numPr>
        <w:spacing w:after="0" w:line="240" w:lineRule="auto"/>
        <w:jc w:val="both"/>
        <w:rPr>
          <w:rFonts w:ascii="Times New Roman" w:hAnsi="Times New Roman"/>
          <w:sz w:val="24"/>
          <w:szCs w:val="24"/>
        </w:rPr>
      </w:pPr>
      <w:bookmarkStart w:name="_Hlk120081960" w:id="0"/>
      <w:r w:rsidRPr="000A1A98">
        <w:rPr>
          <w:rFonts w:ascii="Times New Roman" w:hAnsi="Times New Roman"/>
          <w:sz w:val="24"/>
          <w:szCs w:val="24"/>
        </w:rPr>
        <w:t>Prednost pri upisu u okviru utvrđenog broja slobodnih mjesta po dobnim skupinama ostvaruje dijete s većim zbrojem bodova.</w:t>
      </w:r>
    </w:p>
    <w:p w:rsidRPr="001E2E4E" w:rsidR="009346F4" w:rsidP="009346F4" w:rsidRDefault="009346F4" w14:paraId="69E0A47A" w14:textId="77777777">
      <w:pPr>
        <w:numPr>
          <w:ilvl w:val="0"/>
          <w:numId w:val="20"/>
        </w:numPr>
        <w:spacing w:after="0" w:line="240" w:lineRule="auto"/>
        <w:jc w:val="both"/>
        <w:rPr>
          <w:rFonts w:ascii="Times New Roman" w:hAnsi="Times New Roman"/>
          <w:sz w:val="24"/>
          <w:szCs w:val="24"/>
        </w:rPr>
      </w:pPr>
      <w:r w:rsidRPr="001E2E4E">
        <w:rPr>
          <w:rFonts w:ascii="Times New Roman" w:hAnsi="Times New Roman"/>
          <w:sz w:val="24"/>
          <w:szCs w:val="24"/>
        </w:rPr>
        <w:t>Ukoliko</w:t>
      </w:r>
      <w:r>
        <w:rPr>
          <w:rFonts w:ascii="Times New Roman" w:hAnsi="Times New Roman"/>
          <w:sz w:val="24"/>
          <w:szCs w:val="24"/>
        </w:rPr>
        <w:t xml:space="preserve"> nakon zbrajanja bodova</w:t>
      </w:r>
      <w:r w:rsidRPr="001E2E4E">
        <w:rPr>
          <w:rFonts w:ascii="Times New Roman" w:hAnsi="Times New Roman"/>
          <w:sz w:val="24"/>
          <w:szCs w:val="24"/>
        </w:rPr>
        <w:t xml:space="preserve"> više djece ostvaruje jednak broj bodova</w:t>
      </w:r>
      <w:r>
        <w:rPr>
          <w:rFonts w:ascii="Times New Roman" w:hAnsi="Times New Roman"/>
          <w:sz w:val="24"/>
          <w:szCs w:val="24"/>
        </w:rPr>
        <w:t>, red prvenstva utvrđuje</w:t>
      </w:r>
      <w:r w:rsidRPr="001E2E4E">
        <w:rPr>
          <w:rFonts w:ascii="Times New Roman" w:hAnsi="Times New Roman"/>
          <w:sz w:val="24"/>
          <w:szCs w:val="24"/>
        </w:rPr>
        <w:t xml:space="preserve"> se </w:t>
      </w:r>
      <w:r>
        <w:rPr>
          <w:rFonts w:ascii="Times New Roman" w:hAnsi="Times New Roman"/>
          <w:sz w:val="24"/>
          <w:szCs w:val="24"/>
        </w:rPr>
        <w:t>po kriteriju starosti djeteta,</w:t>
      </w:r>
      <w:r w:rsidRPr="001E2E4E">
        <w:rPr>
          <w:rFonts w:ascii="Times New Roman" w:hAnsi="Times New Roman"/>
          <w:sz w:val="24"/>
          <w:szCs w:val="24"/>
        </w:rPr>
        <w:t xml:space="preserve"> od starijeg prema mlađemu.</w:t>
      </w:r>
    </w:p>
    <w:p w:rsidRPr="001E2E4E" w:rsidR="009346F4" w:rsidP="009346F4" w:rsidRDefault="009346F4" w14:paraId="6A12C5AB" w14:textId="77777777">
      <w:pPr>
        <w:numPr>
          <w:ilvl w:val="0"/>
          <w:numId w:val="20"/>
        </w:numPr>
        <w:spacing w:after="0" w:line="240" w:lineRule="auto"/>
        <w:jc w:val="both"/>
        <w:rPr>
          <w:rFonts w:ascii="Times New Roman" w:hAnsi="Times New Roman"/>
          <w:sz w:val="24"/>
          <w:szCs w:val="24"/>
        </w:rPr>
      </w:pPr>
      <w:r w:rsidRPr="001E2E4E">
        <w:rPr>
          <w:rFonts w:ascii="Times New Roman" w:hAnsi="Times New Roman"/>
          <w:sz w:val="24"/>
          <w:szCs w:val="24"/>
        </w:rPr>
        <w:t>Za dijete sa specifičnim i/ili zdravstvenim posebnim potrebama (</w:t>
      </w:r>
      <w:r w:rsidRPr="003410EE">
        <w:rPr>
          <w:rFonts w:ascii="Times New Roman" w:hAnsi="Times New Roman"/>
          <w:sz w:val="24"/>
          <w:szCs w:val="24"/>
        </w:rPr>
        <w:t>djeca s teškoćama u razvoju</w:t>
      </w:r>
      <w:r>
        <w:rPr>
          <w:rFonts w:ascii="Times New Roman" w:hAnsi="Times New Roman"/>
          <w:sz w:val="24"/>
          <w:szCs w:val="24"/>
        </w:rPr>
        <w:t xml:space="preserve"> i kroničnim bolestima iz stavka 3. ovog članka)</w:t>
      </w:r>
      <w:r>
        <w:t xml:space="preserve">, </w:t>
      </w:r>
      <w:r w:rsidRPr="001E2E4E">
        <w:rPr>
          <w:rFonts w:ascii="Times New Roman" w:hAnsi="Times New Roman"/>
          <w:sz w:val="24"/>
          <w:szCs w:val="24"/>
        </w:rPr>
        <w:t xml:space="preserve">bez obzira na ostvareni broj upisanih bodova, upis će se vršiti prema </w:t>
      </w:r>
      <w:r>
        <w:rPr>
          <w:rFonts w:ascii="Times New Roman" w:hAnsi="Times New Roman"/>
          <w:sz w:val="24"/>
          <w:szCs w:val="24"/>
        </w:rPr>
        <w:t xml:space="preserve">procjeni </w:t>
      </w:r>
      <w:r w:rsidRPr="001E2E4E">
        <w:rPr>
          <w:rFonts w:ascii="Times New Roman" w:hAnsi="Times New Roman"/>
          <w:sz w:val="24"/>
          <w:szCs w:val="24"/>
        </w:rPr>
        <w:t xml:space="preserve">stručnog </w:t>
      </w:r>
      <w:r>
        <w:rPr>
          <w:rFonts w:ascii="Times New Roman" w:hAnsi="Times New Roman"/>
          <w:sz w:val="24"/>
          <w:szCs w:val="24"/>
        </w:rPr>
        <w:t>povjerenstva</w:t>
      </w:r>
      <w:r w:rsidRPr="001E2E4E">
        <w:rPr>
          <w:rFonts w:ascii="Times New Roman" w:hAnsi="Times New Roman"/>
          <w:sz w:val="24"/>
          <w:szCs w:val="24"/>
        </w:rPr>
        <w:t xml:space="preserve"> Vrtića sukladno posebnoj potrebi djeteta, mogućnosti uvjeta za prihvat i kapacitetima Vrtića.</w:t>
      </w:r>
    </w:p>
    <w:p w:rsidRPr="001E2E4E" w:rsidR="009346F4" w:rsidP="009346F4" w:rsidRDefault="009346F4" w14:paraId="6D3619CB" w14:textId="77777777">
      <w:pPr>
        <w:numPr>
          <w:ilvl w:val="0"/>
          <w:numId w:val="20"/>
        </w:numPr>
        <w:spacing w:after="0" w:line="240" w:lineRule="auto"/>
        <w:jc w:val="both"/>
        <w:rPr>
          <w:rFonts w:ascii="Times New Roman" w:hAnsi="Times New Roman"/>
          <w:sz w:val="24"/>
          <w:szCs w:val="24"/>
        </w:rPr>
      </w:pPr>
      <w:r w:rsidRPr="001E2E4E">
        <w:rPr>
          <w:rFonts w:ascii="Times New Roman" w:hAnsi="Times New Roman"/>
          <w:sz w:val="24"/>
          <w:szCs w:val="24"/>
        </w:rPr>
        <w:t>Ako stručn</w:t>
      </w:r>
      <w:r>
        <w:rPr>
          <w:rFonts w:ascii="Times New Roman" w:hAnsi="Times New Roman"/>
          <w:sz w:val="24"/>
          <w:szCs w:val="24"/>
        </w:rPr>
        <w:t>o povjerenstvo</w:t>
      </w:r>
      <w:r w:rsidRPr="001E2E4E">
        <w:rPr>
          <w:rFonts w:ascii="Times New Roman" w:hAnsi="Times New Roman"/>
          <w:sz w:val="24"/>
          <w:szCs w:val="24"/>
        </w:rPr>
        <w:t xml:space="preserve"> na temelju dokumentacije o specifičnim razvojnim i/ili zdravstvenim potrebama djeteta i inicijalnog razgovora s roditeljima odnosno skrbnicima djece, uz nazočnost djeteta, ocijeni da se te potrebe ne mogu zadovoljiti u sklopu redovitog programa, predložit će drugi odgovarajući program koji Vrtić može ponuditi.</w:t>
      </w:r>
    </w:p>
    <w:p w:rsidRPr="001E2E4E" w:rsidR="009346F4" w:rsidP="009346F4" w:rsidRDefault="009346F4" w14:paraId="4F88776F" w14:textId="77777777">
      <w:pPr>
        <w:numPr>
          <w:ilvl w:val="0"/>
          <w:numId w:val="20"/>
        </w:numPr>
        <w:spacing w:after="0" w:line="240" w:lineRule="auto"/>
        <w:jc w:val="both"/>
        <w:rPr>
          <w:rFonts w:ascii="Times New Roman" w:hAnsi="Times New Roman"/>
          <w:sz w:val="24"/>
          <w:szCs w:val="24"/>
        </w:rPr>
      </w:pPr>
      <w:r w:rsidRPr="001E2E4E">
        <w:rPr>
          <w:rFonts w:ascii="Times New Roman" w:hAnsi="Times New Roman"/>
          <w:sz w:val="24"/>
          <w:szCs w:val="24"/>
        </w:rPr>
        <w:t>Dijete s manjim brojem bodova može ostvariti prednost u odnosu na dijete s većim brojem bodova ukoliko za drugo navedeno dijete (s većim brojem bodova) ne postoji dobno odgovarajuća odgojna skupina.</w:t>
      </w:r>
    </w:p>
    <w:bookmarkEnd w:id="0"/>
    <w:p w:rsidR="009346F4" w:rsidP="009346F4" w:rsidRDefault="009346F4" w14:paraId="415AAC60" w14:textId="77777777">
      <w:pPr>
        <w:spacing w:after="0" w:line="240" w:lineRule="auto"/>
        <w:rPr>
          <w:rFonts w:ascii="Times New Roman" w:hAnsi="Times New Roman"/>
          <w:color w:val="FF0000"/>
          <w:sz w:val="24"/>
          <w:szCs w:val="24"/>
        </w:rPr>
      </w:pPr>
    </w:p>
    <w:p w:rsidRPr="00C52B82" w:rsidR="009346F4" w:rsidP="009346F4" w:rsidRDefault="009346F4" w14:paraId="4E93AA8D" w14:textId="77777777">
      <w:pPr>
        <w:numPr>
          <w:ilvl w:val="0"/>
          <w:numId w:val="27"/>
        </w:numPr>
        <w:spacing w:after="0" w:line="240" w:lineRule="auto"/>
        <w:rPr>
          <w:rFonts w:ascii="Times New Roman" w:hAnsi="Times New Roman"/>
          <w:b/>
          <w:color w:val="000000"/>
          <w:sz w:val="24"/>
          <w:szCs w:val="24"/>
        </w:rPr>
      </w:pPr>
      <w:r w:rsidRPr="00C52B82">
        <w:rPr>
          <w:rFonts w:ascii="Times New Roman" w:hAnsi="Times New Roman"/>
          <w:b/>
          <w:color w:val="000000"/>
          <w:sz w:val="24"/>
          <w:szCs w:val="24"/>
        </w:rPr>
        <w:t>Zahtjev za upis djeteta i upisna dokumentacija</w:t>
      </w:r>
    </w:p>
    <w:p w:rsidRPr="00C52B82" w:rsidR="009346F4" w:rsidP="009346F4" w:rsidRDefault="009346F4" w14:paraId="1202CE99" w14:textId="77777777">
      <w:pPr>
        <w:spacing w:after="0" w:line="240" w:lineRule="auto"/>
        <w:ind w:left="720"/>
        <w:rPr>
          <w:rFonts w:ascii="Times New Roman" w:hAnsi="Times New Roman"/>
          <w:b/>
          <w:color w:val="000000"/>
          <w:sz w:val="24"/>
          <w:szCs w:val="24"/>
        </w:rPr>
      </w:pPr>
    </w:p>
    <w:p w:rsidRPr="001D4A0C" w:rsidR="009346F4" w:rsidP="009346F4" w:rsidRDefault="009346F4" w14:paraId="10BC823A" w14:textId="77777777">
      <w:pPr>
        <w:spacing w:after="0" w:line="240" w:lineRule="auto"/>
        <w:jc w:val="center"/>
        <w:rPr>
          <w:rFonts w:ascii="Times New Roman" w:hAnsi="Times New Roman"/>
          <w:sz w:val="24"/>
          <w:szCs w:val="24"/>
        </w:rPr>
      </w:pPr>
      <w:r w:rsidRPr="001D4A0C">
        <w:rPr>
          <w:rFonts w:ascii="Times New Roman" w:hAnsi="Times New Roman"/>
          <w:sz w:val="24"/>
          <w:szCs w:val="24"/>
        </w:rPr>
        <w:t>Članak 9.</w:t>
      </w:r>
    </w:p>
    <w:p w:rsidR="009346F4" w:rsidP="009346F4" w:rsidRDefault="009346F4" w14:paraId="2ADC98DA" w14:textId="77777777">
      <w:pPr>
        <w:numPr>
          <w:ilvl w:val="0"/>
          <w:numId w:val="24"/>
        </w:numPr>
        <w:spacing w:after="200" w:line="276" w:lineRule="auto"/>
        <w:jc w:val="both"/>
        <w:rPr>
          <w:rFonts w:ascii="Times New Roman" w:hAnsi="Times New Roman"/>
          <w:sz w:val="24"/>
          <w:szCs w:val="24"/>
        </w:rPr>
      </w:pPr>
      <w:r w:rsidRPr="00E95FF0">
        <w:rPr>
          <w:rFonts w:ascii="Times New Roman" w:hAnsi="Times New Roman"/>
          <w:sz w:val="24"/>
          <w:szCs w:val="24"/>
        </w:rPr>
        <w:t>Za upis djeteta u Redoviti program Vrtića potrebno je priložiti sljedeću dokumentaciju:</w:t>
      </w:r>
    </w:p>
    <w:p w:rsidRPr="003119D2" w:rsidR="009346F4" w:rsidP="009346F4" w:rsidRDefault="009346F4" w14:paraId="6BE0BC5C" w14:textId="77777777">
      <w:pPr>
        <w:pStyle w:val="Odlomakpopisa1"/>
        <w:numPr>
          <w:ilvl w:val="0"/>
          <w:numId w:val="1"/>
        </w:numPr>
        <w:spacing w:after="0" w:line="240" w:lineRule="auto"/>
        <w:jc w:val="both"/>
        <w:rPr>
          <w:rFonts w:ascii="Times New Roman" w:hAnsi="Times New Roman"/>
          <w:sz w:val="24"/>
          <w:szCs w:val="24"/>
        </w:rPr>
      </w:pPr>
      <w:bookmarkStart w:name="_Hlk161227604" w:id="1"/>
      <w:r w:rsidRPr="003119D2">
        <w:rPr>
          <w:rFonts w:ascii="Times New Roman" w:hAnsi="Times New Roman"/>
          <w:sz w:val="24"/>
          <w:szCs w:val="24"/>
        </w:rPr>
        <w:t xml:space="preserve">Ispunjen i potpisan (od strane </w:t>
      </w:r>
      <w:r>
        <w:rPr>
          <w:rFonts w:ascii="Times New Roman" w:hAnsi="Times New Roman"/>
          <w:sz w:val="24"/>
          <w:szCs w:val="24"/>
        </w:rPr>
        <w:t xml:space="preserve">oba </w:t>
      </w:r>
      <w:r w:rsidRPr="003119D2">
        <w:rPr>
          <w:rFonts w:ascii="Times New Roman" w:hAnsi="Times New Roman"/>
          <w:sz w:val="24"/>
          <w:szCs w:val="24"/>
        </w:rPr>
        <w:t>roditelja) zahtjev za upis djeteta u Vrtić;</w:t>
      </w:r>
    </w:p>
    <w:bookmarkEnd w:id="1"/>
    <w:p w:rsidRPr="003119D2" w:rsidR="009346F4" w:rsidP="009346F4" w:rsidRDefault="009346F4" w14:paraId="27A6F51B" w14:textId="77777777">
      <w:pPr>
        <w:numPr>
          <w:ilvl w:val="0"/>
          <w:numId w:val="1"/>
        </w:numPr>
        <w:overflowPunct w:val="0"/>
        <w:autoSpaceDE w:val="0"/>
        <w:autoSpaceDN w:val="0"/>
        <w:adjustRightInd w:val="0"/>
        <w:spacing w:after="0" w:line="240" w:lineRule="auto"/>
        <w:rPr>
          <w:rFonts w:ascii="Times New Roman" w:hAnsi="Times New Roman"/>
          <w:sz w:val="24"/>
          <w:szCs w:val="24"/>
        </w:rPr>
      </w:pPr>
      <w:r w:rsidRPr="003119D2">
        <w:rPr>
          <w:rFonts w:ascii="Times New Roman" w:hAnsi="Times New Roman"/>
          <w:sz w:val="24"/>
          <w:szCs w:val="24"/>
        </w:rPr>
        <w:t>Ispunjen i potpisan obrazac za inicijalni razgovor koji je sastavni dio zahtjeva za upis;</w:t>
      </w:r>
    </w:p>
    <w:p w:rsidRPr="003119D2" w:rsidR="009346F4" w:rsidP="009346F4" w:rsidRDefault="009346F4" w14:paraId="4B15E500" w14:textId="77777777">
      <w:pPr>
        <w:pStyle w:val="Bezproreda"/>
        <w:numPr>
          <w:ilvl w:val="0"/>
          <w:numId w:val="1"/>
        </w:numPr>
        <w:jc w:val="both"/>
        <w:rPr>
          <w:rFonts w:ascii="Times New Roman" w:hAnsi="Times New Roman"/>
          <w:sz w:val="24"/>
          <w:szCs w:val="24"/>
        </w:rPr>
      </w:pPr>
      <w:r w:rsidRPr="003119D2">
        <w:rPr>
          <w:rFonts w:ascii="Times New Roman" w:hAnsi="Times New Roman"/>
          <w:sz w:val="24"/>
          <w:szCs w:val="24"/>
        </w:rPr>
        <w:t>Presliku rodnog lista ili izvatka iz matice rođenih ili potvrdu s podatcima o rođenju djeteta (bez obzira na datum izdavanja isprave) ili elektronički zapis iz sustava e-Građani;</w:t>
      </w:r>
    </w:p>
    <w:p w:rsidRPr="003119D2" w:rsidR="009346F4" w:rsidP="009346F4" w:rsidRDefault="009346F4" w14:paraId="21FF02D3" w14:textId="77777777">
      <w:pPr>
        <w:pStyle w:val="Bezproreda"/>
        <w:numPr>
          <w:ilvl w:val="0"/>
          <w:numId w:val="1"/>
        </w:numPr>
        <w:jc w:val="both"/>
        <w:rPr>
          <w:rFonts w:ascii="Times New Roman" w:hAnsi="Times New Roman"/>
          <w:sz w:val="24"/>
          <w:szCs w:val="24"/>
        </w:rPr>
      </w:pPr>
      <w:r w:rsidRPr="003119D2">
        <w:rPr>
          <w:rFonts w:ascii="Times New Roman" w:hAnsi="Times New Roman"/>
          <w:sz w:val="24"/>
          <w:szCs w:val="24"/>
        </w:rPr>
        <w:t xml:space="preserve">Presliku potvrde MUP-a o prijavi prebivališta/boravišta djeteta ili elektronički zapis (uvjerenje) o aktivnom prebivalištu/boravištu iz službenih evidencija MUP-a ili presliku osobne iskaznice djeteta; </w:t>
      </w:r>
    </w:p>
    <w:p w:rsidRPr="003119D2" w:rsidR="009346F4" w:rsidP="009346F4" w:rsidRDefault="009346F4" w14:paraId="4F1C199D" w14:textId="77777777">
      <w:pPr>
        <w:pStyle w:val="Odlomakpopisa1"/>
        <w:numPr>
          <w:ilvl w:val="0"/>
          <w:numId w:val="1"/>
        </w:numPr>
        <w:spacing w:after="0" w:line="240" w:lineRule="auto"/>
        <w:jc w:val="both"/>
        <w:rPr>
          <w:rFonts w:ascii="Times New Roman" w:hAnsi="Times New Roman"/>
          <w:sz w:val="24"/>
          <w:szCs w:val="24"/>
        </w:rPr>
      </w:pPr>
      <w:r w:rsidRPr="003119D2">
        <w:rPr>
          <w:rFonts w:ascii="Times New Roman" w:hAnsi="Times New Roman"/>
          <w:sz w:val="24"/>
          <w:szCs w:val="24"/>
        </w:rPr>
        <w:t>P</w:t>
      </w:r>
      <w:r w:rsidRPr="003119D2">
        <w:rPr>
          <w:rFonts w:ascii="Times New Roman" w:hAnsi="Times New Roman"/>
          <w:spacing w:val="-3"/>
          <w:sz w:val="24"/>
          <w:szCs w:val="24"/>
        </w:rPr>
        <w:t>reslike osobnih iskaznica oba roditelja (obostrane);</w:t>
      </w:r>
    </w:p>
    <w:p w:rsidRPr="003119D2" w:rsidR="009346F4" w:rsidP="009346F4" w:rsidRDefault="009346F4" w14:paraId="040F8863" w14:textId="77777777">
      <w:pPr>
        <w:pStyle w:val="Bezproreda"/>
        <w:numPr>
          <w:ilvl w:val="0"/>
          <w:numId w:val="1"/>
        </w:numPr>
        <w:spacing w:line="276" w:lineRule="auto"/>
        <w:contextualSpacing/>
        <w:rPr>
          <w:rFonts w:ascii="Times New Roman" w:hAnsi="Times New Roman"/>
          <w:sz w:val="24"/>
          <w:szCs w:val="24"/>
        </w:rPr>
      </w:pPr>
      <w:r w:rsidRPr="003119D2">
        <w:rPr>
          <w:rFonts w:ascii="Times New Roman" w:hAnsi="Times New Roman"/>
          <w:sz w:val="24"/>
          <w:szCs w:val="24"/>
        </w:rPr>
        <w:t>Presliku zdravstvene iskaznice;</w:t>
      </w:r>
    </w:p>
    <w:p w:rsidRPr="003119D2" w:rsidR="009346F4" w:rsidP="009346F4" w:rsidRDefault="009346F4" w14:paraId="62EFE41A" w14:textId="77777777">
      <w:pPr>
        <w:pStyle w:val="Bezproreda"/>
        <w:numPr>
          <w:ilvl w:val="0"/>
          <w:numId w:val="1"/>
        </w:numPr>
        <w:jc w:val="both"/>
        <w:rPr>
          <w:rFonts w:ascii="Times New Roman" w:hAnsi="Times New Roman"/>
          <w:sz w:val="24"/>
          <w:szCs w:val="24"/>
        </w:rPr>
      </w:pPr>
      <w:r w:rsidRPr="003119D2">
        <w:rPr>
          <w:rFonts w:ascii="Times New Roman" w:hAnsi="Times New Roman"/>
          <w:sz w:val="24"/>
          <w:szCs w:val="24"/>
        </w:rPr>
        <w:t>Presliku iskaznice imunizacije djeteta (podaci o urednoj procijepljenosti djeteta protiv bolesti iz Programa obveznog cijepljenja), te potvrdu izabranog pedijatra ili obiteljskog liječnika ukoliko su djetetu utvrđene privremene ili trajne kontraindikacije za cijepljenje protiv pojedinih zaraznih bolesti;</w:t>
      </w:r>
    </w:p>
    <w:p w:rsidRPr="003119D2" w:rsidR="009346F4" w:rsidP="009346F4" w:rsidRDefault="009346F4" w14:paraId="280EA4BF" w14:textId="77777777">
      <w:pPr>
        <w:pStyle w:val="Odlomakpopisa1"/>
        <w:numPr>
          <w:ilvl w:val="0"/>
          <w:numId w:val="1"/>
        </w:numPr>
        <w:spacing w:after="0" w:line="240" w:lineRule="auto"/>
        <w:jc w:val="both"/>
        <w:rPr>
          <w:rFonts w:ascii="Times New Roman" w:hAnsi="Times New Roman"/>
          <w:sz w:val="24"/>
          <w:szCs w:val="24"/>
        </w:rPr>
      </w:pPr>
      <w:r w:rsidRPr="003119D2">
        <w:rPr>
          <w:rFonts w:ascii="Times New Roman" w:hAnsi="Times New Roman"/>
          <w:sz w:val="24"/>
          <w:szCs w:val="24"/>
        </w:rPr>
        <w:t>Dokaze o činjenicama bitnim za ostvarenje prednosti pri upisu djeteta u Vrtić:</w:t>
      </w:r>
    </w:p>
    <w:p w:rsidR="009346F4" w:rsidP="009346F4" w:rsidRDefault="009346F4" w14:paraId="54D2EB0F"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roditelja invalida Domovinskog rata – potvrda nadležnog ureda tijela državne uprave,</w:t>
      </w:r>
    </w:p>
    <w:p w:rsidRPr="003119D2" w:rsidR="009346F4" w:rsidP="009346F4" w:rsidRDefault="009346F4" w14:paraId="3A9076B7"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xml:space="preserve">- za dijete roditelja koji je osoba s invaliditetom – dokaz o upisu u Hrvatski registar osoba s invaliditetom, te dokaz da isti živi u istom kućanstvu kao i dijete za koje se podnosi zahtjev, </w:t>
      </w:r>
    </w:p>
    <w:p w:rsidRPr="003119D2" w:rsidR="009346F4" w:rsidP="009346F4" w:rsidRDefault="009346F4" w14:paraId="53272345"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samohranog roditelja – ako je roditelj zaposlen, potvrda o prijavama u evidenciju izdane od Hrvatskog zavoda za mirovinsko osiguranje ne starije od 30 dana i dokazi o samohranosti: rodni list, smrtni list za preminulog roditelja ili potvrda o nestanku drugog roditelja, rješenje Hrvatskog zavoda za socijalni rad o privremenom uzdržavanju djeteta ili drugu javnu ispravu kojom se dokazuje da roditelj sam skrbi i uzdržava dijete,</w:t>
      </w:r>
    </w:p>
    <w:p w:rsidRPr="003119D2" w:rsidR="009346F4" w:rsidP="009346F4" w:rsidRDefault="009346F4" w14:paraId="1F80F146"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samohranog roditelja koji je redovan učenik ili student- potvrda obrazovne ustanove o statusu redovnog učenika ili studenta i dokazi o samohranosti: rodni list, smrtni list za preminulog roditelja ili potvrda o nestanku drugog roditelja, rješenje Hrvatskog zavoda za socijalni rad o privremenom uzdržavanju djeteta ili drugu javnu ispravu kojom se dokazuje da roditelj sam skrbi i uzdržava dijete,</w:t>
      </w:r>
    </w:p>
    <w:p w:rsidRPr="003119D2" w:rsidR="009346F4" w:rsidP="009346F4" w:rsidRDefault="009346F4" w14:paraId="30B4D0CA"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koje živi samo s jednim roditeljem (</w:t>
      </w:r>
      <w:proofErr w:type="spellStart"/>
      <w:r w:rsidRPr="003119D2">
        <w:rPr>
          <w:rFonts w:ascii="Times New Roman" w:hAnsi="Times New Roman"/>
          <w:sz w:val="24"/>
          <w:szCs w:val="24"/>
        </w:rPr>
        <w:t>jednoroditeljska</w:t>
      </w:r>
      <w:proofErr w:type="spellEnd"/>
      <w:r w:rsidRPr="003119D2">
        <w:rPr>
          <w:rFonts w:ascii="Times New Roman" w:hAnsi="Times New Roman"/>
          <w:sz w:val="24"/>
          <w:szCs w:val="24"/>
        </w:rPr>
        <w:t xml:space="preserve"> obitelj) – ako je roditelj zaposlen, potvrda o prijavama u evidenciju izdane od Hrvatskog zavoda za mirovinsko osiguranje ne starije od 30 dana, presuda o razvodu braka ili drugi dokaz da dijete potječe iz </w:t>
      </w:r>
      <w:proofErr w:type="spellStart"/>
      <w:r w:rsidRPr="003119D2">
        <w:rPr>
          <w:rFonts w:ascii="Times New Roman" w:hAnsi="Times New Roman"/>
          <w:sz w:val="24"/>
          <w:szCs w:val="24"/>
        </w:rPr>
        <w:t>jednoroditeljske</w:t>
      </w:r>
      <w:proofErr w:type="spellEnd"/>
      <w:r w:rsidRPr="003119D2">
        <w:rPr>
          <w:rFonts w:ascii="Times New Roman" w:hAnsi="Times New Roman"/>
          <w:sz w:val="24"/>
          <w:szCs w:val="24"/>
        </w:rPr>
        <w:t xml:space="preserve"> obitelji,</w:t>
      </w:r>
    </w:p>
    <w:p w:rsidRPr="003119D2" w:rsidR="009346F4" w:rsidP="009346F4" w:rsidRDefault="009346F4" w14:paraId="23BA9E5D"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koje živi samo s jednim roditeljem koji je redoviti učenik ili student (</w:t>
      </w:r>
      <w:proofErr w:type="spellStart"/>
      <w:r w:rsidRPr="003119D2">
        <w:rPr>
          <w:rFonts w:ascii="Times New Roman" w:hAnsi="Times New Roman"/>
          <w:sz w:val="24"/>
          <w:szCs w:val="24"/>
        </w:rPr>
        <w:t>jednoroditeljska</w:t>
      </w:r>
      <w:proofErr w:type="spellEnd"/>
      <w:r w:rsidRPr="003119D2">
        <w:rPr>
          <w:rFonts w:ascii="Times New Roman" w:hAnsi="Times New Roman"/>
          <w:sz w:val="24"/>
          <w:szCs w:val="24"/>
        </w:rPr>
        <w:t xml:space="preserve"> obitelj) - potvrdu obrazovne ustanove o statusu redovnog učenika ili studenta, presuda o razvodu braka ili drugi dokaz da dijete potječe iz </w:t>
      </w:r>
      <w:proofErr w:type="spellStart"/>
      <w:r w:rsidRPr="003119D2">
        <w:rPr>
          <w:rFonts w:ascii="Times New Roman" w:hAnsi="Times New Roman"/>
          <w:sz w:val="24"/>
          <w:szCs w:val="24"/>
        </w:rPr>
        <w:t>jednoroditeljske</w:t>
      </w:r>
      <w:proofErr w:type="spellEnd"/>
      <w:r w:rsidRPr="003119D2">
        <w:rPr>
          <w:rFonts w:ascii="Times New Roman" w:hAnsi="Times New Roman"/>
          <w:sz w:val="24"/>
          <w:szCs w:val="24"/>
        </w:rPr>
        <w:t xml:space="preserve"> obitelji,</w:t>
      </w:r>
    </w:p>
    <w:p w:rsidRPr="003119D2" w:rsidR="009346F4" w:rsidP="009346F4" w:rsidRDefault="009346F4" w14:paraId="495A2C7A"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u udomiteljskoj obitelji - rješenje odnosno potvrda Hrvatskog zavoda za socijalni rad da je dijete u udomiteljskoj obitelji, bez roditelja ili bez odgovarajuće roditeljske skrbi,</w:t>
      </w:r>
    </w:p>
    <w:p w:rsidRPr="003119D2" w:rsidR="009346F4" w:rsidP="009346F4" w:rsidRDefault="009346F4" w14:paraId="2369243B" w14:textId="77777777">
      <w:pPr>
        <w:spacing w:after="0" w:line="240" w:lineRule="auto"/>
        <w:ind w:firstLine="357"/>
        <w:jc w:val="both"/>
        <w:rPr>
          <w:rFonts w:ascii="Times New Roman" w:hAnsi="Times New Roman"/>
          <w:color w:val="C189F7"/>
          <w:sz w:val="24"/>
          <w:szCs w:val="24"/>
        </w:rPr>
      </w:pPr>
      <w:r w:rsidRPr="003119D2">
        <w:rPr>
          <w:rFonts w:ascii="Times New Roman" w:hAnsi="Times New Roman"/>
          <w:sz w:val="24"/>
          <w:szCs w:val="24"/>
        </w:rPr>
        <w:t xml:space="preserve">- za dijete oba zaposlena roditelja - potvrde o prijavama u evidenciju izdane od Hrvatskog zavoda za mirovinsko osiguranje ne starije od 30 dana, ili drugi odgovarajući dokaz ukoliko su roditelj/i zaposleni u inozemstvu (službeni prijevod odgovarajućeg dokumenta kojim se dokazuje činjenica postojanja ugovora o radu - ne starije od 30 dana od prvog dana početka roka za podnošenje zahtjeva za upis djeteta) </w:t>
      </w:r>
    </w:p>
    <w:p w:rsidRPr="003119D2" w:rsidR="009346F4" w:rsidP="009346F4" w:rsidRDefault="009346F4" w14:paraId="139FB218"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iz obitelji jednog zaposlenog roditelja, a da je drugi redovni student - potvrda o prijavama u evidenciju izdane od Hrvatskog zavoda za mirovinsko osiguranje ne stariju od 30 dana i potvrdu obrazovne ustanove o statusu redovnog studenta,</w:t>
      </w:r>
    </w:p>
    <w:p w:rsidRPr="003119D2" w:rsidR="009346F4" w:rsidP="009346F4" w:rsidRDefault="009346F4" w14:paraId="70800135"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iz obitelji u kojoj su oba roditelja redovni učenici ili studenti - potvrda obrazovne ustanove o statusu redovnog učenika ili studenta,</w:t>
      </w:r>
    </w:p>
    <w:p w:rsidRPr="003119D2" w:rsidR="009346F4" w:rsidP="009346F4" w:rsidRDefault="009346F4" w14:paraId="79BB3AD2"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iz obitelji s troje ili više malodobne djece - za svako dijete rodni list ili izvadak iz matice rođenih, ili elektronički zapis iz sustava e-Građani</w:t>
      </w:r>
    </w:p>
    <w:p w:rsidRPr="003119D2" w:rsidR="009346F4" w:rsidP="009346F4" w:rsidRDefault="009346F4" w14:paraId="1ECC9223"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xml:space="preserve">- za dijete oba nezaposlena roditelja - potvrda o nezaposlenosti izdanu od strane Hrvatskog zavoda za zapošljavanje ili Hrvatskog zavoda za mirovinsko osiguranje ne stariju od 30 dana, </w:t>
      </w:r>
    </w:p>
    <w:p w:rsidRPr="003119D2" w:rsidR="009346F4" w:rsidP="009346F4" w:rsidRDefault="009346F4" w14:paraId="290F0855"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xml:space="preserve">- za dijete jednog zaposlenog i jednog nezaposlenog roditelja - potvrda o prijavama u evidenciju izdane od Hrvatskog zavoda za mirovinsko osiguranje ne stariju od 30 dana, potvrda o nezaposlenosti izdanu od strane Hrvatskog zavoda za zapošljavanje ili Hrvatskog zavoda za mirovinsko osiguranje ne stariju od 30 dana, </w:t>
      </w:r>
    </w:p>
    <w:p w:rsidRPr="003119D2" w:rsidR="009346F4" w:rsidP="009346F4" w:rsidRDefault="009346F4" w14:paraId="40BF6086"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za dijete roditelja koji primaju doplatak za djecu ili minimalnu zajamčenu novčanu naknadu - rješenje o pravu na doplatak za djecu ili minimalnu naknadu, odnosno potvrdu nadležne institucije o istom za tekuću godinu,</w:t>
      </w:r>
    </w:p>
    <w:p w:rsidRPr="003119D2" w:rsidR="009346F4" w:rsidP="009346F4" w:rsidRDefault="009346F4" w14:paraId="08E6BEA3" w14:textId="77777777">
      <w:pPr>
        <w:spacing w:after="0" w:line="240" w:lineRule="auto"/>
        <w:ind w:firstLine="357"/>
        <w:jc w:val="both"/>
        <w:rPr>
          <w:rFonts w:ascii="Times New Roman" w:hAnsi="Times New Roman"/>
          <w:sz w:val="24"/>
          <w:szCs w:val="24"/>
        </w:rPr>
      </w:pPr>
      <w:r w:rsidRPr="003119D2">
        <w:rPr>
          <w:rFonts w:ascii="Times New Roman" w:hAnsi="Times New Roman"/>
          <w:sz w:val="24"/>
          <w:szCs w:val="24"/>
        </w:rPr>
        <w:t xml:space="preserve">- za dijete s teškoćama u razvoju i kroničnim bolestima nalaz i mišljenje </w:t>
      </w:r>
      <w:r w:rsidRPr="00106E5E">
        <w:rPr>
          <w:rFonts w:ascii="Times New Roman" w:hAnsi="Times New Roman"/>
          <w:bCs/>
          <w:sz w:val="24"/>
          <w:szCs w:val="24"/>
        </w:rPr>
        <w:t>tijela vještačenja</w:t>
      </w:r>
      <w:r w:rsidRPr="003119D2">
        <w:rPr>
          <w:rFonts w:ascii="Times New Roman" w:hAnsi="Times New Roman"/>
          <w:sz w:val="24"/>
          <w:szCs w:val="24"/>
        </w:rPr>
        <w:t xml:space="preserve"> ili potvrdu izabranog pedijatra ili obiteljskog liječnika da je razmjer teškoća u razvoju ili kronične bolesti okvirno u skladu s listom oštećenja funkcionalnih sposobnosti sukladno propisu kojim se uređuje metodologija vještačenja, te svu drugu relevantnu dokumentaciju o zdravstvenom statusu djeteta,</w:t>
      </w:r>
    </w:p>
    <w:p w:rsidR="009346F4" w:rsidP="009346F4" w:rsidRDefault="009346F4" w14:paraId="172C3168" w14:textId="77777777">
      <w:pPr>
        <w:overflowPunct w:val="0"/>
        <w:autoSpaceDE w:val="0"/>
        <w:autoSpaceDN w:val="0"/>
        <w:adjustRightInd w:val="0"/>
        <w:spacing w:after="0" w:line="240" w:lineRule="auto"/>
        <w:ind w:left="357"/>
        <w:rPr>
          <w:rFonts w:ascii="Times New Roman" w:hAnsi="Times New Roman"/>
          <w:sz w:val="24"/>
          <w:szCs w:val="24"/>
        </w:rPr>
      </w:pPr>
      <w:r w:rsidRPr="003119D2">
        <w:rPr>
          <w:rFonts w:ascii="Times New Roman" w:hAnsi="Times New Roman"/>
          <w:sz w:val="24"/>
          <w:szCs w:val="24"/>
        </w:rPr>
        <w:t>- za dijete koje ima specifične razvojne i/ili zdravstvene potrebe - relevantna dokumentacija za utvrđivanje navedenih potreba i statusa djeteta.</w:t>
      </w:r>
    </w:p>
    <w:p w:rsidRPr="00E95FF0" w:rsidR="009346F4" w:rsidP="009346F4" w:rsidRDefault="009346F4" w14:paraId="1570337B" w14:textId="77777777">
      <w:pPr>
        <w:overflowPunct w:val="0"/>
        <w:autoSpaceDE w:val="0"/>
        <w:autoSpaceDN w:val="0"/>
        <w:adjustRightInd w:val="0"/>
        <w:spacing w:after="0" w:line="240" w:lineRule="auto"/>
        <w:ind w:left="357"/>
        <w:rPr>
          <w:rFonts w:ascii="Times New Roman" w:hAnsi="Times New Roman"/>
          <w:sz w:val="24"/>
          <w:szCs w:val="24"/>
        </w:rPr>
      </w:pPr>
    </w:p>
    <w:p w:rsidR="009346F4" w:rsidP="009346F4" w:rsidRDefault="009346F4" w14:paraId="0C73C137" w14:textId="77777777">
      <w:pPr>
        <w:numPr>
          <w:ilvl w:val="0"/>
          <w:numId w:val="25"/>
        </w:numPr>
        <w:overflowPunct w:val="0"/>
        <w:autoSpaceDE w:val="0"/>
        <w:autoSpaceDN w:val="0"/>
        <w:adjustRightInd w:val="0"/>
        <w:spacing w:after="0" w:line="240" w:lineRule="auto"/>
        <w:rPr>
          <w:rFonts w:ascii="Times New Roman" w:hAnsi="Times New Roman"/>
          <w:sz w:val="24"/>
          <w:szCs w:val="24"/>
        </w:rPr>
      </w:pPr>
      <w:r w:rsidRPr="00250335">
        <w:rPr>
          <w:rFonts w:ascii="Times New Roman" w:hAnsi="Times New Roman"/>
          <w:sz w:val="24"/>
          <w:szCs w:val="24"/>
        </w:rPr>
        <w:t xml:space="preserve">Za točnost podataka navedenih u zahtjevu za upis djeteta odgovorne su </w:t>
      </w:r>
      <w:r>
        <w:rPr>
          <w:rFonts w:ascii="Times New Roman" w:hAnsi="Times New Roman"/>
          <w:sz w:val="24"/>
          <w:szCs w:val="24"/>
        </w:rPr>
        <w:t>osobe koje su isti i podnijele.</w:t>
      </w:r>
    </w:p>
    <w:p w:rsidR="009346F4" w:rsidP="009346F4" w:rsidRDefault="009346F4" w14:paraId="4FC8120D" w14:textId="77777777">
      <w:pPr>
        <w:numPr>
          <w:ilvl w:val="0"/>
          <w:numId w:val="25"/>
        </w:numPr>
        <w:spacing w:after="0" w:line="240" w:lineRule="auto"/>
        <w:jc w:val="both"/>
        <w:rPr>
          <w:rFonts w:ascii="Times New Roman" w:hAnsi="Times New Roman"/>
          <w:sz w:val="24"/>
          <w:szCs w:val="24"/>
        </w:rPr>
      </w:pPr>
      <w:r w:rsidRPr="0009752B">
        <w:rPr>
          <w:rFonts w:ascii="Times New Roman" w:hAnsi="Times New Roman"/>
          <w:sz w:val="24"/>
          <w:szCs w:val="24"/>
        </w:rPr>
        <w:t xml:space="preserve">Zahtjev za upis koji ne sadrži isprave </w:t>
      </w:r>
      <w:r>
        <w:rPr>
          <w:rFonts w:ascii="Times New Roman" w:hAnsi="Times New Roman"/>
          <w:sz w:val="24"/>
          <w:szCs w:val="24"/>
        </w:rPr>
        <w:t>navedene u ovome članku</w:t>
      </w:r>
      <w:r w:rsidRPr="0009752B">
        <w:rPr>
          <w:rFonts w:ascii="Times New Roman" w:hAnsi="Times New Roman"/>
          <w:sz w:val="24"/>
          <w:szCs w:val="24"/>
        </w:rPr>
        <w:t xml:space="preserve"> će se odbaciti.</w:t>
      </w:r>
    </w:p>
    <w:p w:rsidR="009346F4" w:rsidP="009346F4" w:rsidRDefault="009346F4" w14:paraId="496969F8" w14:textId="77777777">
      <w:pPr>
        <w:numPr>
          <w:ilvl w:val="0"/>
          <w:numId w:val="25"/>
        </w:numPr>
        <w:spacing w:after="0" w:line="240" w:lineRule="auto"/>
        <w:jc w:val="both"/>
        <w:rPr>
          <w:rFonts w:ascii="Times New Roman" w:hAnsi="Times New Roman"/>
          <w:sz w:val="24"/>
          <w:szCs w:val="24"/>
        </w:rPr>
      </w:pPr>
      <w:r w:rsidRPr="00B45389">
        <w:rPr>
          <w:rFonts w:ascii="Times New Roman" w:hAnsi="Times New Roman"/>
          <w:sz w:val="24"/>
          <w:szCs w:val="24"/>
        </w:rPr>
        <w:t>Zahtjev za upis djeteta koji pristigne nakon razdoblja za koje je raspisan Natječaj iz članka 4. ovog Pravilnika će se odbaciti, te će se upis djeteta na temelju istoga rješavati na odgovarajući način primjenjujući odredbe članka 15. ovog Pravilnika.</w:t>
      </w:r>
    </w:p>
    <w:p w:rsidR="009346F4" w:rsidP="009346F4" w:rsidRDefault="009346F4" w14:paraId="6C13227D" w14:textId="77777777">
      <w:pPr>
        <w:numPr>
          <w:ilvl w:val="0"/>
          <w:numId w:val="25"/>
        </w:numPr>
        <w:spacing w:after="0" w:line="240" w:lineRule="auto"/>
        <w:jc w:val="both"/>
        <w:rPr>
          <w:rFonts w:ascii="Times New Roman" w:hAnsi="Times New Roman"/>
          <w:sz w:val="24"/>
          <w:szCs w:val="24"/>
        </w:rPr>
      </w:pPr>
      <w:r w:rsidRPr="008E6651">
        <w:rPr>
          <w:rFonts w:ascii="Times New Roman" w:hAnsi="Times New Roman"/>
          <w:sz w:val="24"/>
          <w:szCs w:val="24"/>
        </w:rPr>
        <w:t>Obrazac zahtjeva određuje Vrtić, odnosno ravnatelj sukladno aktima Vrtića i osnivača.</w:t>
      </w:r>
    </w:p>
    <w:p w:rsidR="009346F4" w:rsidP="009346F4" w:rsidRDefault="009346F4" w14:paraId="351EF59E" w14:textId="77777777">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Zahtjev za upis djeteta može se podnijeti i elektroničkim putem zajedno s pripadajućom dokumentacijom i to u razdoblju predviđenom tekstom natječaja iz članka 4. ovog Pravilnika.</w:t>
      </w:r>
    </w:p>
    <w:p w:rsidR="009346F4" w:rsidP="009346F4" w:rsidRDefault="009346F4" w14:paraId="7FC190ED" w14:textId="77777777">
      <w:pPr>
        <w:spacing w:after="0" w:line="240" w:lineRule="auto"/>
        <w:ind w:left="720"/>
        <w:jc w:val="both"/>
        <w:rPr>
          <w:rFonts w:ascii="Times New Roman" w:hAnsi="Times New Roman"/>
          <w:sz w:val="24"/>
          <w:szCs w:val="24"/>
        </w:rPr>
      </w:pPr>
    </w:p>
    <w:p w:rsidR="009346F4" w:rsidP="009346F4" w:rsidRDefault="009346F4" w14:paraId="3FE1CED5" w14:textId="77777777">
      <w:pPr>
        <w:numPr>
          <w:ilvl w:val="0"/>
          <w:numId w:val="27"/>
        </w:numPr>
        <w:spacing w:after="0" w:line="240" w:lineRule="auto"/>
        <w:jc w:val="both"/>
        <w:rPr>
          <w:rFonts w:ascii="Times New Roman" w:hAnsi="Times New Roman"/>
          <w:b/>
          <w:sz w:val="24"/>
          <w:szCs w:val="24"/>
        </w:rPr>
      </w:pPr>
      <w:r w:rsidRPr="007F3D13">
        <w:rPr>
          <w:rFonts w:ascii="Times New Roman" w:hAnsi="Times New Roman"/>
          <w:b/>
          <w:sz w:val="24"/>
          <w:szCs w:val="24"/>
        </w:rPr>
        <w:t>Stručno povjerenstvo Vrtića</w:t>
      </w:r>
    </w:p>
    <w:p w:rsidRPr="007F3D13" w:rsidR="009346F4" w:rsidP="009346F4" w:rsidRDefault="009346F4" w14:paraId="54C8893C" w14:textId="77777777">
      <w:pPr>
        <w:spacing w:after="0" w:line="240" w:lineRule="auto"/>
        <w:ind w:left="720"/>
        <w:jc w:val="both"/>
        <w:rPr>
          <w:rFonts w:ascii="Times New Roman" w:hAnsi="Times New Roman"/>
          <w:b/>
          <w:sz w:val="24"/>
          <w:szCs w:val="24"/>
        </w:rPr>
      </w:pPr>
    </w:p>
    <w:p w:rsidR="009346F4" w:rsidP="009346F4" w:rsidRDefault="009346F4" w14:paraId="2C45A40E" w14:textId="77777777">
      <w:pPr>
        <w:spacing w:after="0" w:line="240" w:lineRule="auto"/>
        <w:ind w:left="3552"/>
        <w:rPr>
          <w:rFonts w:ascii="Times New Roman" w:hAnsi="Times New Roman"/>
          <w:sz w:val="24"/>
          <w:szCs w:val="24"/>
        </w:rPr>
      </w:pPr>
      <w:r>
        <w:rPr>
          <w:rFonts w:ascii="Times New Roman" w:hAnsi="Times New Roman"/>
          <w:sz w:val="24"/>
          <w:szCs w:val="24"/>
        </w:rPr>
        <w:t xml:space="preserve">    </w:t>
      </w:r>
      <w:r w:rsidRPr="00250335">
        <w:rPr>
          <w:rFonts w:ascii="Times New Roman" w:hAnsi="Times New Roman"/>
          <w:sz w:val="24"/>
          <w:szCs w:val="24"/>
        </w:rPr>
        <w:t>Članak 10.</w:t>
      </w:r>
    </w:p>
    <w:p w:rsidR="009346F4" w:rsidP="009346F4" w:rsidRDefault="009346F4" w14:paraId="06B37E16"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Postupak upisa djece u programe Vrtića provodi Stručno povjerenstvo koje čine:</w:t>
      </w:r>
    </w:p>
    <w:p w:rsidR="009346F4" w:rsidP="009346F4" w:rsidRDefault="009346F4" w14:paraId="2EF8D308" w14:textId="77777777">
      <w:pPr>
        <w:spacing w:after="0" w:line="240" w:lineRule="auto"/>
        <w:ind w:firstLine="708"/>
        <w:jc w:val="both"/>
        <w:rPr>
          <w:rFonts w:ascii="Times New Roman" w:hAnsi="Times New Roman"/>
          <w:sz w:val="24"/>
          <w:szCs w:val="24"/>
        </w:rPr>
      </w:pPr>
      <w:r>
        <w:rPr>
          <w:rFonts w:ascii="Times New Roman" w:hAnsi="Times New Roman"/>
          <w:sz w:val="24"/>
          <w:szCs w:val="24"/>
        </w:rPr>
        <w:t xml:space="preserve"> stručni suradnici, zdravstveni voditelj i ravnatelj.</w:t>
      </w:r>
    </w:p>
    <w:p w:rsidR="009346F4" w:rsidP="009346F4" w:rsidRDefault="009346F4" w14:paraId="1AC4A6DC"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Predsjednika i članove Stručnog povjerenstva imenuje Upravno vijeće na prijedlog ravnatelja. Ravnatelj ne može biti predsjednik Stručnog povjerenstva.</w:t>
      </w:r>
    </w:p>
    <w:p w:rsidR="009346F4" w:rsidP="009346F4" w:rsidRDefault="009346F4" w14:paraId="05420E4E"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Stručno povjerenstvo donosi odluke i zaključke iz svog djelokruga na sjednicama koje saziva predsjednik, a sjednica se može održati ako je nazočna većina članova Stručnog povjerenstva.</w:t>
      </w:r>
    </w:p>
    <w:p w:rsidR="009346F4" w:rsidP="009346F4" w:rsidRDefault="009346F4" w14:paraId="522B8BA5"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Stručno povjerenstvo donosi odluke većinom glasova ukupnog broja članova Stručnog povjerenstva.</w:t>
      </w:r>
    </w:p>
    <w:p w:rsidR="009346F4" w:rsidP="009346F4" w:rsidRDefault="009346F4" w14:paraId="6B991374"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Inicijalni razgovor s roditeljem i djetetom provode sljedeći članovi Stručnog povjerenstva: stručni suradnici, zdravstveni voditelj i ravnatelj.</w:t>
      </w:r>
    </w:p>
    <w:p w:rsidR="009346F4" w:rsidP="009346F4" w:rsidRDefault="009346F4" w14:paraId="6A8C3329" w14:textId="77777777">
      <w:pPr>
        <w:numPr>
          <w:ilvl w:val="0"/>
          <w:numId w:val="29"/>
        </w:numPr>
        <w:spacing w:after="0" w:line="240" w:lineRule="auto"/>
        <w:jc w:val="both"/>
        <w:rPr>
          <w:rFonts w:ascii="Times New Roman" w:hAnsi="Times New Roman"/>
          <w:sz w:val="24"/>
          <w:szCs w:val="24"/>
        </w:rPr>
      </w:pPr>
      <w:r>
        <w:rPr>
          <w:rFonts w:ascii="Times New Roman" w:hAnsi="Times New Roman"/>
          <w:sz w:val="24"/>
          <w:szCs w:val="24"/>
        </w:rPr>
        <w:t>Uloga i poslovi Stručnog povjerenstva:</w:t>
      </w:r>
    </w:p>
    <w:p w:rsidRPr="00771F2C" w:rsidR="009346F4" w:rsidP="009346F4" w:rsidRDefault="009346F4" w14:paraId="1F93AD00"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analizira zahtjeve za upis djeteta s priloženom dokumentacijom na temelju</w:t>
      </w:r>
    </w:p>
    <w:p w:rsidR="009346F4" w:rsidP="009346F4" w:rsidRDefault="009346F4" w14:paraId="7F608B33" w14:textId="77777777">
      <w:pPr>
        <w:spacing w:after="0" w:line="240" w:lineRule="auto"/>
        <w:jc w:val="both"/>
        <w:rPr>
          <w:rFonts w:ascii="Times New Roman" w:hAnsi="Times New Roman"/>
          <w:sz w:val="24"/>
          <w:szCs w:val="24"/>
        </w:rPr>
      </w:pPr>
      <w:r>
        <w:rPr>
          <w:rFonts w:ascii="Times New Roman" w:hAnsi="Times New Roman"/>
          <w:sz w:val="24"/>
          <w:szCs w:val="24"/>
        </w:rPr>
        <w:t>kojih, prije inicijalnog razgovora, utvrđuje ostvareni broj bodova (pri čemu kod specifičnih situacija može konzultirati administrativno-računovodstvenog radnika ili tajnika)</w:t>
      </w:r>
    </w:p>
    <w:p w:rsidR="009346F4" w:rsidP="009346F4" w:rsidRDefault="009346F4" w14:paraId="35C91831"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odlučuje o načinu provedbe inicijalnog razgovora s roditeljem i djetetom</w:t>
      </w:r>
    </w:p>
    <w:p w:rsidR="009346F4" w:rsidP="009346F4" w:rsidRDefault="009346F4" w14:paraId="7EB1E298"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članovi Stručnog povjerenstva provode inicijalni</w:t>
      </w:r>
    </w:p>
    <w:p w:rsidR="009346F4" w:rsidP="009346F4" w:rsidRDefault="009346F4" w14:paraId="094ED669" w14:textId="77777777">
      <w:pPr>
        <w:spacing w:after="0" w:line="240" w:lineRule="auto"/>
        <w:jc w:val="both"/>
        <w:rPr>
          <w:rFonts w:ascii="Times New Roman" w:hAnsi="Times New Roman"/>
          <w:sz w:val="24"/>
          <w:szCs w:val="24"/>
        </w:rPr>
      </w:pPr>
      <w:r>
        <w:rPr>
          <w:rFonts w:ascii="Times New Roman" w:hAnsi="Times New Roman"/>
          <w:sz w:val="24"/>
          <w:szCs w:val="24"/>
        </w:rPr>
        <w:t>razgovor s roditeljem i djetetom, provode opažanje djetetova ponašanja i komuniciranja uz nazočnost roditelja</w:t>
      </w:r>
    </w:p>
    <w:p w:rsidR="009346F4" w:rsidP="009346F4" w:rsidRDefault="009346F4" w14:paraId="308430EB"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nakon provedenog inicijalnog razgovora, a zbog sumnje na razvojna </w:t>
      </w:r>
    </w:p>
    <w:p w:rsidR="009346F4" w:rsidP="009346F4" w:rsidRDefault="009346F4" w14:paraId="5A5578BE" w14:textId="77777777">
      <w:pPr>
        <w:spacing w:after="0" w:line="240" w:lineRule="auto"/>
        <w:jc w:val="both"/>
        <w:rPr>
          <w:rFonts w:ascii="Times New Roman" w:hAnsi="Times New Roman"/>
          <w:sz w:val="24"/>
          <w:szCs w:val="24"/>
        </w:rPr>
      </w:pPr>
      <w:r>
        <w:rPr>
          <w:rFonts w:ascii="Times New Roman" w:hAnsi="Times New Roman"/>
          <w:sz w:val="24"/>
          <w:szCs w:val="24"/>
        </w:rPr>
        <w:t>odstupanja djeteta uočena tijekom provedbe inicijalnog razgovora uslijed čega bi bila potrebna prilagodba vremenske strukture i prilagodba fizičkog okruženja za dijete, daje pisano mišljenje s preporukom (npr. preporuku za obradom u specijaliziranim ustanovama, za predaju zahtjeva za vještačenje temeljem medicinske ili druge dokumentacije specijaliziranih ustanova i sl.) to o potrebi uključivanja djeteta u opservacijski program i s istim upoznaje roditelje ( roditelj zadržava jedan primjerak pisanog mišljenja)</w:t>
      </w:r>
    </w:p>
    <w:p w:rsidR="009346F4" w:rsidP="009346F4" w:rsidRDefault="009346F4" w14:paraId="1C05F4E8"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za dijete s teškoćama u razvoju, dijete sa zdravstvenim teškoćama i</w:t>
      </w:r>
    </w:p>
    <w:p w:rsidR="009346F4" w:rsidP="009346F4" w:rsidRDefault="009346F4" w14:paraId="2B9120A1" w14:textId="77777777">
      <w:pPr>
        <w:spacing w:after="0" w:line="240" w:lineRule="auto"/>
        <w:jc w:val="both"/>
        <w:rPr>
          <w:rFonts w:ascii="Times New Roman" w:hAnsi="Times New Roman"/>
          <w:sz w:val="24"/>
          <w:szCs w:val="24"/>
        </w:rPr>
      </w:pPr>
      <w:r>
        <w:rPr>
          <w:rFonts w:ascii="Times New Roman" w:hAnsi="Times New Roman"/>
          <w:sz w:val="24"/>
          <w:szCs w:val="24"/>
        </w:rPr>
        <w:t>neurološkim oštećenjima, kao i za dijete za koje je dostavljena relevantna dokumentacija s mišljenjem/ima i preporukom/ama stručnjaka iz specijaliziranih ustanova, nakon provedenog inicijalnog razgovora, ukoliko je potrebna prilagodba vremenske strukture i prilagodba fizičkog okruženja za dijete te o potrebi uključivanja djeteta u opservacijski program daje pisano mišljenje nakon inicijalnog razgovora i s istim upoznaje roditelje (roditelj zadržava jedan primjerak pisanog mišljenja)</w:t>
      </w:r>
    </w:p>
    <w:p w:rsidR="009346F4" w:rsidP="009346F4" w:rsidRDefault="009346F4" w14:paraId="799D8ABD"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u cilju stvaranja uvjete za uključivanje djeteta može konzultirati stručnjake iz</w:t>
      </w:r>
    </w:p>
    <w:p w:rsidR="009346F4" w:rsidP="009346F4" w:rsidRDefault="009346F4" w14:paraId="2BE07517" w14:textId="77777777">
      <w:pPr>
        <w:spacing w:after="0" w:line="240" w:lineRule="auto"/>
        <w:jc w:val="both"/>
        <w:rPr>
          <w:rFonts w:ascii="Times New Roman" w:hAnsi="Times New Roman"/>
          <w:sz w:val="24"/>
          <w:szCs w:val="24"/>
        </w:rPr>
      </w:pPr>
      <w:r>
        <w:rPr>
          <w:rFonts w:ascii="Times New Roman" w:hAnsi="Times New Roman"/>
          <w:sz w:val="24"/>
          <w:szCs w:val="24"/>
        </w:rPr>
        <w:t>specijaliziranih ustanova</w:t>
      </w:r>
    </w:p>
    <w:p w:rsidR="009346F4" w:rsidP="009346F4" w:rsidRDefault="009346F4" w14:paraId="5CF8B3B8"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temeljem dostavljene relevantne medicinske i druge dokumentacije može po </w:t>
      </w:r>
    </w:p>
    <w:p w:rsidR="009346F4" w:rsidP="009346F4" w:rsidRDefault="009346F4" w14:paraId="4C1374CE" w14:textId="77777777">
      <w:pPr>
        <w:spacing w:after="0" w:line="240" w:lineRule="auto"/>
        <w:jc w:val="both"/>
        <w:rPr>
          <w:rFonts w:ascii="Times New Roman" w:hAnsi="Times New Roman"/>
          <w:sz w:val="24"/>
          <w:szCs w:val="24"/>
        </w:rPr>
      </w:pPr>
      <w:r>
        <w:rPr>
          <w:rFonts w:ascii="Times New Roman" w:hAnsi="Times New Roman"/>
          <w:sz w:val="24"/>
          <w:szCs w:val="24"/>
        </w:rPr>
        <w:t>potrebi pisanim putem uputiti roditelje  na vještačenje djeteta u cilju ostvarivanja drugih prava u interesu djeteta (npr. ostvarivanje prava za uključivanje djeteta u rehabilitacijske programe specijaliziranih ustanova i sl.)</w:t>
      </w:r>
    </w:p>
    <w:p w:rsidR="009346F4" w:rsidP="009346F4" w:rsidRDefault="009346F4" w14:paraId="2174F04F"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procjenjuje i odlučuje o primjerenoj vremenskoj strukturi/trajanju programa za </w:t>
      </w:r>
    </w:p>
    <w:p w:rsidR="009346F4" w:rsidP="009346F4" w:rsidRDefault="009346F4" w14:paraId="1E33C8A3" w14:textId="77777777">
      <w:pPr>
        <w:spacing w:after="0" w:line="240" w:lineRule="auto"/>
        <w:jc w:val="both"/>
        <w:rPr>
          <w:rFonts w:ascii="Times New Roman" w:hAnsi="Times New Roman"/>
          <w:sz w:val="24"/>
          <w:szCs w:val="24"/>
        </w:rPr>
      </w:pPr>
      <w:r>
        <w:rPr>
          <w:rFonts w:ascii="Times New Roman" w:hAnsi="Times New Roman"/>
          <w:sz w:val="24"/>
          <w:szCs w:val="24"/>
        </w:rPr>
        <w:t>dijete (7-10 sati, 4-6 sati, 3 sata)</w:t>
      </w:r>
    </w:p>
    <w:p w:rsidR="009346F4" w:rsidP="009346F4" w:rsidRDefault="009346F4" w14:paraId="43A4E90F"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procjenjuje i odlučuje o prilagodbi i primjerenom fizičkom okruženju za dijete (prostor, oprema i sredstva)</w:t>
      </w:r>
    </w:p>
    <w:p w:rsidR="009346F4" w:rsidP="009346F4" w:rsidRDefault="009346F4" w14:paraId="288DC81B"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temeljem zahtjeva za upis djeteta, priložene dokumentacije i provedenog inicijalnog razgovora, uvažavajući razvojne mogućnosti i sposobnosti svakog djeteta te slobodne prostorne kapacitete Vrtića, izrađuje prijedlog Rješenja o privremenim rezultatima upisa (u daljnjem tekstu: Privremeno rješenje) prema kriteriju prednosti iz članka 8.</w:t>
      </w:r>
    </w:p>
    <w:p w:rsidRPr="00106E5E" w:rsidR="009346F4" w:rsidP="009346F4" w:rsidRDefault="009346F4" w14:paraId="62427D9C" w14:textId="77777777">
      <w:pPr>
        <w:numPr>
          <w:ilvl w:val="0"/>
          <w:numId w:val="28"/>
        </w:numPr>
        <w:spacing w:after="0" w:line="240" w:lineRule="auto"/>
        <w:jc w:val="both"/>
        <w:rPr>
          <w:rFonts w:ascii="Times New Roman" w:hAnsi="Times New Roman"/>
          <w:sz w:val="24"/>
          <w:szCs w:val="24"/>
        </w:rPr>
      </w:pPr>
      <w:r w:rsidRPr="00106E5E">
        <w:rPr>
          <w:rFonts w:ascii="Times New Roman" w:hAnsi="Times New Roman"/>
          <w:sz w:val="24"/>
          <w:szCs w:val="24"/>
        </w:rPr>
        <w:t>temeljem zahtjeva za upis djeteta, odlučuje o objektu, odgojno-obrazovnoj skupini i programu za uključivanje djeteta.</w:t>
      </w:r>
    </w:p>
    <w:p w:rsidRPr="00250335" w:rsidR="009346F4" w:rsidP="009346F4" w:rsidRDefault="009346F4" w14:paraId="2BD9C6A7" w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9346F4" w:rsidP="009346F4" w:rsidRDefault="009346F4" w14:paraId="5CA6CD9B" w14:textId="77777777">
      <w:pPr>
        <w:numPr>
          <w:ilvl w:val="0"/>
          <w:numId w:val="27"/>
        </w:numPr>
        <w:spacing w:after="0" w:line="240" w:lineRule="auto"/>
        <w:jc w:val="both"/>
        <w:rPr>
          <w:rFonts w:ascii="Times New Roman" w:hAnsi="Times New Roman"/>
          <w:b/>
          <w:sz w:val="24"/>
          <w:szCs w:val="24"/>
        </w:rPr>
      </w:pPr>
      <w:r>
        <w:rPr>
          <w:rFonts w:ascii="Times New Roman" w:hAnsi="Times New Roman"/>
          <w:b/>
          <w:sz w:val="24"/>
          <w:szCs w:val="24"/>
        </w:rPr>
        <w:t>Inicijalni razgovor</w:t>
      </w:r>
    </w:p>
    <w:p w:rsidR="009346F4" w:rsidP="009346F4" w:rsidRDefault="009346F4" w14:paraId="062AA474" w14:textId="77777777">
      <w:pPr>
        <w:spacing w:after="0" w:line="240" w:lineRule="auto"/>
        <w:ind w:left="360"/>
        <w:rPr>
          <w:rFonts w:ascii="Times New Roman" w:hAnsi="Times New Roman"/>
          <w:sz w:val="24"/>
          <w:szCs w:val="24"/>
        </w:rPr>
      </w:pPr>
    </w:p>
    <w:p w:rsidR="009346F4" w:rsidP="009346F4" w:rsidRDefault="009346F4" w14:paraId="2CF3B442" w14:textId="77777777">
      <w:pPr>
        <w:spacing w:after="0" w:line="240" w:lineRule="auto"/>
        <w:ind w:left="3552"/>
        <w:rPr>
          <w:rFonts w:ascii="Times New Roman" w:hAnsi="Times New Roman"/>
          <w:b/>
          <w:sz w:val="24"/>
          <w:szCs w:val="24"/>
        </w:rPr>
      </w:pPr>
      <w:r>
        <w:rPr>
          <w:rFonts w:ascii="Times New Roman" w:hAnsi="Times New Roman"/>
          <w:sz w:val="24"/>
          <w:szCs w:val="24"/>
        </w:rPr>
        <w:t xml:space="preserve">    </w:t>
      </w:r>
      <w:r w:rsidRPr="00250335">
        <w:rPr>
          <w:rFonts w:ascii="Times New Roman" w:hAnsi="Times New Roman"/>
          <w:sz w:val="24"/>
          <w:szCs w:val="24"/>
        </w:rPr>
        <w:t>Članak 1</w:t>
      </w:r>
      <w:r>
        <w:rPr>
          <w:rFonts w:ascii="Times New Roman" w:hAnsi="Times New Roman"/>
          <w:sz w:val="24"/>
          <w:szCs w:val="24"/>
        </w:rPr>
        <w:t>1</w:t>
      </w:r>
      <w:r w:rsidRPr="00250335">
        <w:rPr>
          <w:rFonts w:ascii="Times New Roman" w:hAnsi="Times New Roman"/>
          <w:sz w:val="24"/>
          <w:szCs w:val="24"/>
        </w:rPr>
        <w:t>.</w:t>
      </w:r>
    </w:p>
    <w:p w:rsidR="009346F4" w:rsidP="009346F4" w:rsidRDefault="009346F4" w14:paraId="1C5711B5" w14:textId="77777777">
      <w:pPr>
        <w:numPr>
          <w:ilvl w:val="0"/>
          <w:numId w:val="30"/>
        </w:numPr>
        <w:spacing w:after="0" w:line="240" w:lineRule="auto"/>
        <w:rPr>
          <w:rFonts w:ascii="Times New Roman" w:hAnsi="Times New Roman"/>
          <w:sz w:val="24"/>
          <w:szCs w:val="24"/>
        </w:rPr>
      </w:pPr>
      <w:r>
        <w:rPr>
          <w:rFonts w:ascii="Times New Roman" w:hAnsi="Times New Roman"/>
          <w:sz w:val="24"/>
          <w:szCs w:val="24"/>
        </w:rPr>
        <w:t>Nakon podnošenja zahtjeva za upis djeteta u Vrtić, članovi Stručnog povjerenstva</w:t>
      </w:r>
    </w:p>
    <w:p w:rsidR="009346F4" w:rsidP="009346F4" w:rsidRDefault="009346F4" w14:paraId="534F1C67" w14:textId="0D624E67">
      <w:pPr>
        <w:spacing w:after="0" w:line="240" w:lineRule="auto"/>
        <w:ind w:left="705" w:hanging="705"/>
        <w:jc w:val="both"/>
        <w:rPr>
          <w:rFonts w:ascii="Times New Roman" w:hAnsi="Times New Roman"/>
          <w:sz w:val="24"/>
          <w:szCs w:val="24"/>
        </w:rPr>
      </w:pPr>
      <w:r w:rsidRPr="71DF93B3" w:rsidR="71DF93B3">
        <w:rPr>
          <w:rFonts w:ascii="Times New Roman" w:hAnsi="Times New Roman"/>
          <w:sz w:val="24"/>
          <w:szCs w:val="24"/>
        </w:rPr>
        <w:t>određuju</w:t>
      </w:r>
      <w:r w:rsidRPr="71DF93B3" w:rsidR="71DF93B3">
        <w:rPr>
          <w:rFonts w:ascii="Times New Roman" w:hAnsi="Times New Roman"/>
          <w:sz w:val="24"/>
          <w:szCs w:val="24"/>
        </w:rPr>
        <w:t xml:space="preserve"> termin za inicijalni razgovor i provode ga s roditeljima i djetetom, tijekom kojega provode opažanje djetetova ponašanja i komuniciranja uz nazočnost roditelja.</w:t>
      </w:r>
    </w:p>
    <w:p w:rsidR="009346F4" w:rsidP="009346F4" w:rsidRDefault="009346F4" w14:paraId="1D01787B" w14:textId="77777777">
      <w:pPr>
        <w:numPr>
          <w:ilvl w:val="0"/>
          <w:numId w:val="30"/>
        </w:numPr>
        <w:spacing w:after="0" w:line="240" w:lineRule="auto"/>
        <w:jc w:val="both"/>
        <w:rPr>
          <w:rFonts w:ascii="Times New Roman" w:hAnsi="Times New Roman"/>
          <w:sz w:val="24"/>
          <w:szCs w:val="24"/>
        </w:rPr>
      </w:pPr>
      <w:r>
        <w:rPr>
          <w:rFonts w:ascii="Times New Roman" w:hAnsi="Times New Roman"/>
          <w:sz w:val="24"/>
          <w:szCs w:val="24"/>
        </w:rPr>
        <w:t>Na inicijalni razgovor obvezan je dolazak barem jednog roditelja s djetetom.</w:t>
      </w:r>
    </w:p>
    <w:p w:rsidR="009346F4" w:rsidP="009346F4" w:rsidRDefault="009346F4" w14:paraId="5C77D116" w14:textId="77777777">
      <w:pPr>
        <w:numPr>
          <w:ilvl w:val="0"/>
          <w:numId w:val="30"/>
        </w:numPr>
        <w:spacing w:after="0" w:line="240" w:lineRule="auto"/>
        <w:jc w:val="both"/>
        <w:rPr>
          <w:rFonts w:ascii="Times New Roman" w:hAnsi="Times New Roman"/>
          <w:sz w:val="24"/>
          <w:szCs w:val="24"/>
        </w:rPr>
      </w:pPr>
      <w:r>
        <w:rPr>
          <w:rFonts w:ascii="Times New Roman" w:hAnsi="Times New Roman"/>
          <w:sz w:val="24"/>
          <w:szCs w:val="24"/>
        </w:rPr>
        <w:t>Nedolazak roditelja i djeteta na zakazani termin inicijalnog razgovor, ako nije unaprijed najavljen i opravdan, smatrat će se odustajanjem roditelja od upisa djeteta u Vrtić.</w:t>
      </w:r>
    </w:p>
    <w:p w:rsidR="009346F4" w:rsidP="009346F4" w:rsidRDefault="009346F4" w14:paraId="7B9D20FD" w14:textId="77777777">
      <w:pPr>
        <w:numPr>
          <w:ilvl w:val="0"/>
          <w:numId w:val="30"/>
        </w:numPr>
        <w:spacing w:after="0" w:line="240" w:lineRule="auto"/>
        <w:jc w:val="both"/>
        <w:rPr>
          <w:rFonts w:ascii="Times New Roman" w:hAnsi="Times New Roman"/>
          <w:sz w:val="24"/>
          <w:szCs w:val="24"/>
        </w:rPr>
      </w:pPr>
      <w:r>
        <w:rPr>
          <w:rFonts w:ascii="Times New Roman" w:hAnsi="Times New Roman"/>
          <w:sz w:val="24"/>
          <w:szCs w:val="24"/>
        </w:rPr>
        <w:t>Na inicijalni razgovor neće biti pozvani:</w:t>
      </w:r>
    </w:p>
    <w:p w:rsidR="009346F4" w:rsidP="009346F4" w:rsidRDefault="009346F4" w14:paraId="56078E9B"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roditelji čiji je zahtjev za upis djeteta nepotpun (nepotpuna obvezna dokumentacija) ili je zaprimljen izvan redovitog roka za predaju zahtjeva</w:t>
      </w:r>
    </w:p>
    <w:p w:rsidRPr="00540613" w:rsidR="009346F4" w:rsidP="009346F4" w:rsidRDefault="009346F4" w14:paraId="7AF6C485" w14:textId="77777777">
      <w:pPr>
        <w:numPr>
          <w:ilvl w:val="0"/>
          <w:numId w:val="28"/>
        </w:numPr>
        <w:spacing w:after="0" w:line="240" w:lineRule="auto"/>
        <w:jc w:val="both"/>
        <w:rPr>
          <w:rFonts w:ascii="Times New Roman" w:hAnsi="Times New Roman"/>
          <w:sz w:val="24"/>
          <w:szCs w:val="24"/>
        </w:rPr>
      </w:pPr>
      <w:r w:rsidRPr="00540613">
        <w:rPr>
          <w:rFonts w:ascii="Times New Roman" w:hAnsi="Times New Roman"/>
          <w:sz w:val="24"/>
          <w:szCs w:val="24"/>
        </w:rPr>
        <w:t xml:space="preserve">roditelji čija djeca ne udovoljavaju uvjetima upisa </w:t>
      </w:r>
    </w:p>
    <w:p w:rsidR="009346F4" w:rsidP="009346F4" w:rsidRDefault="009346F4" w14:paraId="67DE17F4"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roditelji čiji zahtjev za upis djeteta prema ostvarenom ukupnom broju bodova nije u skladu s raspoloživim prostornim kapacitetima za uključivanje djeteta u program Vrtića sukladno objavljenom planu upisa</w:t>
      </w:r>
    </w:p>
    <w:p w:rsidR="009346F4" w:rsidP="009346F4" w:rsidRDefault="009346F4" w14:paraId="4E49CC5F" w14:textId="77777777">
      <w:pPr>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ukoliko po završenom postupku redovitih upisa, prije sklapanja ugovora po prihvaćenom zahtjevu za upis djeteta u Vrtić roditelj odustane od upisa djeteta, ili se tijekom pedagoške godine u Vrtiću oslobodi mjesto, ili dođe do povećanja kapaciteta za upis djece, članovi Stručnog povjerenstva će pozvati na inicijalni razgovor roditelje prvog neupisanog djeteta na utvrđenom Rješenju o konačnim rezultatima upisa (u daljnjem tekstu: Konačno rješenje) iz članka 17. ovoga pravilnika, sukladno odgojno-obrazovnoj skupini u dobi za koju Vrtić ostvaruje slobodne prostorne kapacitete, ostvarenom ukupnom broju bodova i datumu rođenja. </w:t>
      </w:r>
    </w:p>
    <w:p w:rsidR="009346F4" w:rsidP="009346F4" w:rsidRDefault="009346F4" w14:paraId="00324576" w14:textId="77777777">
      <w:pPr>
        <w:spacing w:after="0" w:line="240" w:lineRule="auto"/>
        <w:ind w:left="660"/>
        <w:rPr>
          <w:rFonts w:ascii="Times New Roman" w:hAnsi="Times New Roman"/>
          <w:sz w:val="24"/>
          <w:szCs w:val="24"/>
        </w:rPr>
      </w:pPr>
    </w:p>
    <w:p w:rsidRPr="00AD7E47" w:rsidR="009346F4" w:rsidP="009346F4" w:rsidRDefault="009346F4" w14:paraId="239F7764" w14:textId="77777777">
      <w:pPr>
        <w:numPr>
          <w:ilvl w:val="0"/>
          <w:numId w:val="27"/>
        </w:numPr>
        <w:spacing w:after="0" w:line="240" w:lineRule="auto"/>
        <w:ind w:left="660"/>
        <w:jc w:val="both"/>
        <w:rPr>
          <w:rFonts w:ascii="Times New Roman" w:hAnsi="Times New Roman"/>
          <w:sz w:val="24"/>
          <w:szCs w:val="24"/>
        </w:rPr>
      </w:pPr>
      <w:r w:rsidRPr="00AD7E47">
        <w:rPr>
          <w:rFonts w:ascii="Times New Roman" w:hAnsi="Times New Roman"/>
          <w:b/>
          <w:sz w:val="24"/>
          <w:szCs w:val="24"/>
        </w:rPr>
        <w:t>Djeca s teškoćama u razvoju</w:t>
      </w:r>
    </w:p>
    <w:p w:rsidRPr="00AD7E47" w:rsidR="009346F4" w:rsidP="009346F4" w:rsidRDefault="009346F4" w14:paraId="37B401A9" w14:textId="77777777">
      <w:pPr>
        <w:spacing w:after="0" w:line="240" w:lineRule="auto"/>
        <w:ind w:left="660"/>
        <w:jc w:val="both"/>
        <w:rPr>
          <w:rFonts w:ascii="Times New Roman" w:hAnsi="Times New Roman"/>
          <w:sz w:val="24"/>
          <w:szCs w:val="24"/>
        </w:rPr>
      </w:pPr>
    </w:p>
    <w:p w:rsidR="009346F4" w:rsidP="009346F4" w:rsidRDefault="009346F4" w14:paraId="0FB07974" w14:textId="77777777">
      <w:pPr>
        <w:spacing w:after="0" w:line="240" w:lineRule="auto"/>
        <w:ind w:left="3552"/>
        <w:rPr>
          <w:rFonts w:ascii="Times New Roman" w:hAnsi="Times New Roman"/>
          <w:sz w:val="24"/>
          <w:szCs w:val="24"/>
        </w:rPr>
      </w:pPr>
      <w:r w:rsidRPr="00250335">
        <w:rPr>
          <w:rFonts w:ascii="Times New Roman" w:hAnsi="Times New Roman"/>
          <w:sz w:val="24"/>
          <w:szCs w:val="24"/>
        </w:rPr>
        <w:t>Članak 1</w:t>
      </w:r>
      <w:r>
        <w:rPr>
          <w:rFonts w:ascii="Times New Roman" w:hAnsi="Times New Roman"/>
          <w:sz w:val="24"/>
          <w:szCs w:val="24"/>
        </w:rPr>
        <w:t>2</w:t>
      </w:r>
      <w:r w:rsidRPr="00250335">
        <w:rPr>
          <w:rFonts w:ascii="Times New Roman" w:hAnsi="Times New Roman"/>
          <w:sz w:val="24"/>
          <w:szCs w:val="24"/>
        </w:rPr>
        <w:t>.</w:t>
      </w:r>
    </w:p>
    <w:p w:rsidR="009346F4" w:rsidP="009346F4" w:rsidRDefault="009346F4" w14:paraId="00300E71" w14:textId="77777777">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Stručno povjerenstvo nakon provedenog inicijalnog razgovora i na temelju dostavljene dokumentacije procjenjuje mogućnost osiguravanja uvjeta za svako dijete s teškoćama u razvoju, odnosno za svako dijete kod kojeg su na inicijalnom razgovoru uočena razvojna odstupanja, izrađuje pisano mišljenje u dva primjerka s kojim upoznaje roditelje, od kojih je jedan primjerak za Vrtić, a drugi za roditelja. </w:t>
      </w:r>
    </w:p>
    <w:p w:rsidR="009346F4" w:rsidP="009346F4" w:rsidRDefault="009346F4" w14:paraId="4EA6BA79" w14:textId="77777777">
      <w:pPr>
        <w:numPr>
          <w:ilvl w:val="0"/>
          <w:numId w:val="31"/>
        </w:numPr>
        <w:spacing w:after="0" w:line="240" w:lineRule="auto"/>
        <w:rPr>
          <w:rFonts w:ascii="Times New Roman" w:hAnsi="Times New Roman"/>
          <w:sz w:val="24"/>
          <w:szCs w:val="24"/>
        </w:rPr>
      </w:pPr>
      <w:r>
        <w:rPr>
          <w:rFonts w:ascii="Times New Roman" w:hAnsi="Times New Roman"/>
          <w:sz w:val="24"/>
          <w:szCs w:val="24"/>
        </w:rPr>
        <w:t>Roditelji djeteta s teškoćama u razvoju, odnosno djeteta kod kojeg je Stručno povjerenstvo na inicijalnom razgovoru uočilo razvojna odstupanja, obvezni su odazvati se na poziv Stručnog povjerenstva radi upoznavanja s pisanim stručnim mišljenjem, odnosno upoznavanja roditelja djeteta postojanju uvjeta za uključivanje djeteta u odabrani program Vrtića, a vodeći se prije svega zaštitom zdravlja i sigurnosti, odnosno najboljim interesom djeteta.</w:t>
      </w:r>
    </w:p>
    <w:p w:rsidR="009346F4" w:rsidP="009346F4" w:rsidRDefault="009346F4" w14:paraId="6D4CA15A" w14:textId="77777777">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 xml:space="preserve">Roditelji djeteta s teškoćama u razvoju, odnosno djeteta kod kojeg je Stručno povjerenstvo na inicijalnom razgovoru uočilo određena razvojna odstupanja, obvezni su (ukoliko predmetno nije priloženo pri predaji zahtjeva za upis djeteta) temeljem pisanog mišljenja Stručnog povjerenstva istom dostaviti nalaz i mišljenje nadležnog tijela vještačenja za dijete ukoliko je provedeno stručno-medicinsko vještačenje ili ukoliko je roditelj podnio zahtjev za vještačenjem djeteta dokaz o podnesenom zahtjevu za vještačenjem djeteta, te ukoliko po predmetnom roditelj ostvaruje neko od prava po osnovi </w:t>
      </w:r>
      <w:proofErr w:type="spellStart"/>
      <w:r>
        <w:rPr>
          <w:rFonts w:ascii="Times New Roman" w:hAnsi="Times New Roman"/>
          <w:sz w:val="24"/>
          <w:szCs w:val="24"/>
        </w:rPr>
        <w:t>rodiljnih</w:t>
      </w:r>
      <w:proofErr w:type="spellEnd"/>
      <w:r>
        <w:rPr>
          <w:rFonts w:ascii="Times New Roman" w:hAnsi="Times New Roman"/>
          <w:sz w:val="24"/>
          <w:szCs w:val="24"/>
        </w:rPr>
        <w:t xml:space="preserve"> i roditeljskih potpora sukladno posebnim propisima (rješenje o ostvarivanju prava na: dopust za njegu djeteta s težim smetnjama u razvoju; rad u skraćenom radnom vremenu; rad s polovicom punog vremena radi pojačane njege djeteta i dr.) dokaz o ostvarivanju tih prava.</w:t>
      </w:r>
    </w:p>
    <w:p w:rsidR="009346F4" w:rsidP="009346F4" w:rsidRDefault="009346F4" w14:paraId="2FD6E96A" w14:textId="77777777">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Upis djeteta s teškoćama u razvoju, odnosno djeteta kod kojeg je Stručno povjerenstvo na inicijalnom razgovoru uočilo određena razvojna odstupanja, provoditi će se na temelju dostavljene zdravstvene dokumentacije ili dokumentacije specijaliziranih ustanova, pisanog mišljenja Stručnog povjerenstva, mogućnostima i potrebama djeteta, te raspoloživim kapacitetima Vrtića sukladno odredbama Državno pedagoškog standarda predškolskog odgoja i naobrazbe i uvjetima potrebnim za prihvat djeteta.</w:t>
      </w:r>
    </w:p>
    <w:p w:rsidR="009346F4" w:rsidP="009346F4" w:rsidRDefault="009346F4" w14:paraId="62C55AC0" w14:textId="77777777">
      <w:pPr>
        <w:numPr>
          <w:ilvl w:val="0"/>
          <w:numId w:val="31"/>
        </w:numPr>
        <w:spacing w:after="0" w:line="240" w:lineRule="auto"/>
        <w:jc w:val="both"/>
        <w:rPr>
          <w:rFonts w:ascii="Times New Roman" w:hAnsi="Times New Roman"/>
          <w:sz w:val="24"/>
          <w:szCs w:val="24"/>
        </w:rPr>
      </w:pPr>
      <w:r>
        <w:rPr>
          <w:rFonts w:ascii="Times New Roman" w:hAnsi="Times New Roman"/>
          <w:sz w:val="24"/>
          <w:szCs w:val="24"/>
        </w:rPr>
        <w:t>Stručnog povjerenstva  neće prihvatiti zahtjeva za upis djeteta u program Vrtića i/ili predložiti za dijete drugi odgovarajući posebni program, ukoliko na temelju dostavljene dokumentacije (zdravstvene ili dokumentacije specijaliziranih ustanova o specifičnim razvojnim i/ili zdravstvenim potrebama djeteta) i inicijalnog razgovora s roditeljem uz nazočnost djeteta, procijeni da se za djetetove potrebe ne mogu osigurati uvjeti u sklopu programa Vrtića za koje je roditelj predao zahtjev za upis djeteta.</w:t>
      </w:r>
    </w:p>
    <w:p w:rsidRPr="00CB594F" w:rsidR="009346F4" w:rsidP="009346F4" w:rsidRDefault="009346F4" w14:paraId="48377062" w14:textId="77777777">
      <w:pPr>
        <w:spacing w:after="0" w:line="240" w:lineRule="auto"/>
        <w:ind w:left="360"/>
        <w:jc w:val="center"/>
        <w:rPr>
          <w:rFonts w:ascii="Times New Roman" w:hAnsi="Times New Roman"/>
          <w:sz w:val="24"/>
          <w:szCs w:val="24"/>
        </w:rPr>
      </w:pPr>
    </w:p>
    <w:p w:rsidR="009346F4" w:rsidP="009346F4" w:rsidRDefault="009346F4" w14:paraId="11DF4A61" w14:textId="77777777">
      <w:pPr>
        <w:spacing w:after="0" w:line="240" w:lineRule="auto"/>
        <w:ind w:left="3552"/>
        <w:rPr>
          <w:rFonts w:ascii="Times New Roman" w:hAnsi="Times New Roman"/>
          <w:sz w:val="24"/>
          <w:szCs w:val="24"/>
        </w:rPr>
      </w:pPr>
      <w:r w:rsidRPr="00250335">
        <w:rPr>
          <w:rFonts w:ascii="Times New Roman" w:hAnsi="Times New Roman"/>
          <w:sz w:val="24"/>
          <w:szCs w:val="24"/>
        </w:rPr>
        <w:t>Članak 1</w:t>
      </w:r>
      <w:r>
        <w:rPr>
          <w:rFonts w:ascii="Times New Roman" w:hAnsi="Times New Roman"/>
          <w:sz w:val="24"/>
          <w:szCs w:val="24"/>
        </w:rPr>
        <w:t>3</w:t>
      </w:r>
      <w:r w:rsidRPr="00250335">
        <w:rPr>
          <w:rFonts w:ascii="Times New Roman" w:hAnsi="Times New Roman"/>
          <w:sz w:val="24"/>
          <w:szCs w:val="24"/>
        </w:rPr>
        <w:t>.</w:t>
      </w:r>
    </w:p>
    <w:p w:rsidR="009346F4" w:rsidP="009346F4" w:rsidRDefault="009346F4" w14:paraId="3E35187F" w14:textId="77777777">
      <w:pPr>
        <w:numPr>
          <w:ilvl w:val="0"/>
          <w:numId w:val="32"/>
        </w:numPr>
        <w:spacing w:after="0" w:line="240" w:lineRule="auto"/>
        <w:rPr>
          <w:rFonts w:ascii="Times New Roman" w:hAnsi="Times New Roman"/>
          <w:sz w:val="24"/>
          <w:szCs w:val="24"/>
        </w:rPr>
      </w:pPr>
      <w:r>
        <w:rPr>
          <w:rFonts w:ascii="Times New Roman" w:hAnsi="Times New Roman"/>
          <w:sz w:val="24"/>
          <w:szCs w:val="24"/>
        </w:rPr>
        <w:t>Temeljem procjene i pisanog mišljenja Stručnog povjerenstva za dijete s teškoćama u razvoju, odnosno za dijete za koje je Stručno povjerenstvo na inicijalnom razgovoru uočilo određena razvojna odstupanja, a zahtjev za upis djeteta u Vrtić se prihvaća, dijete se uključuje u opservacijski program u trajanju od minimalno tri mjeseca.</w:t>
      </w:r>
    </w:p>
    <w:p w:rsidR="009346F4" w:rsidP="009346F4" w:rsidRDefault="009346F4" w14:paraId="15F98EE4" w14:textId="77777777">
      <w:pPr>
        <w:numPr>
          <w:ilvl w:val="0"/>
          <w:numId w:val="32"/>
        </w:numPr>
        <w:spacing w:after="0" w:line="240" w:lineRule="auto"/>
        <w:rPr>
          <w:rFonts w:ascii="Times New Roman" w:hAnsi="Times New Roman"/>
          <w:sz w:val="24"/>
          <w:szCs w:val="24"/>
        </w:rPr>
      </w:pPr>
      <w:r>
        <w:rPr>
          <w:rFonts w:ascii="Times New Roman" w:hAnsi="Times New Roman"/>
          <w:sz w:val="24"/>
          <w:szCs w:val="24"/>
        </w:rPr>
        <w:t>O duljini dnevnog, odnosno tjednog boravka djeteta u opservacijskom programu, odlučuje Stručno povjerenstvo.</w:t>
      </w:r>
    </w:p>
    <w:p w:rsidR="009346F4" w:rsidP="009346F4" w:rsidRDefault="009346F4" w14:paraId="21EB70A2" w14:textId="77777777">
      <w:pPr>
        <w:numPr>
          <w:ilvl w:val="0"/>
          <w:numId w:val="32"/>
        </w:numPr>
        <w:spacing w:after="0" w:line="240" w:lineRule="auto"/>
        <w:rPr>
          <w:rFonts w:ascii="Times New Roman" w:hAnsi="Times New Roman"/>
          <w:sz w:val="24"/>
          <w:szCs w:val="24"/>
        </w:rPr>
      </w:pPr>
      <w:r>
        <w:rPr>
          <w:rFonts w:ascii="Times New Roman" w:hAnsi="Times New Roman"/>
          <w:sz w:val="24"/>
          <w:szCs w:val="24"/>
        </w:rPr>
        <w:t>Trajanje opservacijskog programa iz stavka 1. ovoga članka produžiti će se za najdulje još tri mjeseca ukoliko je dijete u prethodnom razdoblju u programu boravilo manje od 60% vremena.</w:t>
      </w:r>
    </w:p>
    <w:p w:rsidR="009346F4" w:rsidP="009346F4" w:rsidRDefault="009346F4" w14:paraId="604CCC58" w14:textId="77777777">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Nakon završenog opservacijskog programa, stručni suradnici i zdravstveni voditelj Vrtića, zajedno s odgojiteljima odgojno-obrazovne skupine u kojoj je dijete uključeno, </w:t>
      </w:r>
      <w:r>
        <w:rPr>
          <w:rFonts w:ascii="Times New Roman" w:hAnsi="Times New Roman"/>
          <w:sz w:val="24"/>
          <w:szCs w:val="24"/>
        </w:rPr>
        <w:t xml:space="preserve">odlučuje o potrebi za individualiziranim odgojno-obrazovnim </w:t>
      </w:r>
      <w:proofErr w:type="spellStart"/>
      <w:r>
        <w:rPr>
          <w:rFonts w:ascii="Times New Roman" w:hAnsi="Times New Roman"/>
          <w:sz w:val="24"/>
          <w:szCs w:val="24"/>
        </w:rPr>
        <w:t>kurikulom</w:t>
      </w:r>
      <w:proofErr w:type="spellEnd"/>
      <w:r>
        <w:rPr>
          <w:rFonts w:ascii="Times New Roman" w:hAnsi="Times New Roman"/>
          <w:sz w:val="24"/>
          <w:szCs w:val="24"/>
        </w:rPr>
        <w:t xml:space="preserve"> za dijete, o vremenskoj strukturi/trajanju programa koji će dijete dalje koristiti, sukladno njegovom razvojnom statusu i mogućnostima, o potrebnoj prilagodbi i primjerenom fizičkom okruženju za dijete (prostor, oprema i sredstva).</w:t>
      </w:r>
    </w:p>
    <w:p w:rsidR="009346F4" w:rsidP="009346F4" w:rsidRDefault="009346F4" w14:paraId="7D482F78" w14:textId="77777777">
      <w:pPr>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U individualiziranom odgojno-obrazovnom </w:t>
      </w:r>
      <w:proofErr w:type="spellStart"/>
      <w:r>
        <w:rPr>
          <w:rFonts w:ascii="Times New Roman" w:hAnsi="Times New Roman"/>
          <w:sz w:val="24"/>
          <w:szCs w:val="24"/>
        </w:rPr>
        <w:t>kurikulu</w:t>
      </w:r>
      <w:proofErr w:type="spellEnd"/>
      <w:r>
        <w:rPr>
          <w:rFonts w:ascii="Times New Roman" w:hAnsi="Times New Roman"/>
          <w:sz w:val="24"/>
          <w:szCs w:val="24"/>
        </w:rPr>
        <w:t xml:space="preserve"> za dijete, nalazi se i plan podrške za roditelje te su stručni suradnici i odgojitelji Vrtića dužni upoznati roditelje sa sadržajem i načinom planiranja, provedbe i vrednovanja odgojno-obrazovnih očekivanja za dijete.</w:t>
      </w:r>
    </w:p>
    <w:p w:rsidR="009346F4" w:rsidP="009346F4" w:rsidRDefault="009346F4" w14:paraId="55521730" w14:textId="77777777">
      <w:pPr>
        <w:spacing w:after="0" w:line="240" w:lineRule="auto"/>
        <w:rPr>
          <w:rFonts w:ascii="Times New Roman" w:hAnsi="Times New Roman"/>
          <w:sz w:val="24"/>
          <w:szCs w:val="24"/>
        </w:rPr>
      </w:pPr>
    </w:p>
    <w:p w:rsidRPr="00444DA9" w:rsidR="009346F4" w:rsidP="009346F4" w:rsidRDefault="009346F4" w14:paraId="49506B5F" w14:textId="77777777">
      <w:pPr>
        <w:numPr>
          <w:ilvl w:val="0"/>
          <w:numId w:val="27"/>
        </w:numPr>
        <w:spacing w:after="0" w:line="240" w:lineRule="auto"/>
        <w:rPr>
          <w:rFonts w:ascii="Times New Roman" w:hAnsi="Times New Roman"/>
          <w:b/>
          <w:sz w:val="24"/>
          <w:szCs w:val="24"/>
        </w:rPr>
      </w:pPr>
      <w:r w:rsidRPr="00444DA9">
        <w:rPr>
          <w:rFonts w:ascii="Times New Roman" w:hAnsi="Times New Roman"/>
          <w:b/>
          <w:sz w:val="24"/>
          <w:szCs w:val="24"/>
        </w:rPr>
        <w:t>Lista čekanja</w:t>
      </w:r>
    </w:p>
    <w:p w:rsidRPr="00250335" w:rsidR="009346F4" w:rsidP="009346F4" w:rsidRDefault="009346F4" w14:paraId="2D33FAAC" w14:textId="77777777">
      <w:pPr>
        <w:spacing w:after="0" w:line="240" w:lineRule="auto"/>
        <w:jc w:val="center"/>
        <w:rPr>
          <w:rFonts w:ascii="Times New Roman" w:hAnsi="Times New Roman"/>
          <w:sz w:val="24"/>
          <w:szCs w:val="24"/>
        </w:rPr>
      </w:pPr>
    </w:p>
    <w:p w:rsidRPr="00250335" w:rsidR="009346F4" w:rsidP="009346F4" w:rsidRDefault="009346F4" w14:paraId="3E24662F" w14:textId="77777777">
      <w:pPr>
        <w:spacing w:after="0" w:line="240" w:lineRule="auto"/>
        <w:jc w:val="center"/>
        <w:rPr>
          <w:rFonts w:ascii="Times New Roman" w:hAnsi="Times New Roman"/>
          <w:sz w:val="24"/>
          <w:szCs w:val="24"/>
        </w:rPr>
      </w:pPr>
      <w:r w:rsidRPr="00250335">
        <w:rPr>
          <w:rFonts w:ascii="Times New Roman" w:hAnsi="Times New Roman"/>
          <w:sz w:val="24"/>
          <w:szCs w:val="24"/>
        </w:rPr>
        <w:t>Članak 1</w:t>
      </w:r>
      <w:r>
        <w:rPr>
          <w:rFonts w:ascii="Times New Roman" w:hAnsi="Times New Roman"/>
          <w:sz w:val="24"/>
          <w:szCs w:val="24"/>
        </w:rPr>
        <w:t>4</w:t>
      </w:r>
      <w:r w:rsidRPr="00250335">
        <w:rPr>
          <w:rFonts w:ascii="Times New Roman" w:hAnsi="Times New Roman"/>
          <w:sz w:val="24"/>
          <w:szCs w:val="24"/>
        </w:rPr>
        <w:t>.</w:t>
      </w:r>
    </w:p>
    <w:p w:rsidR="009346F4" w:rsidP="009346F4" w:rsidRDefault="009346F4" w14:paraId="157100C7" w14:textId="77777777">
      <w:pPr>
        <w:numPr>
          <w:ilvl w:val="0"/>
          <w:numId w:val="23"/>
        </w:numPr>
        <w:spacing w:after="0" w:line="240" w:lineRule="auto"/>
        <w:rPr>
          <w:rFonts w:ascii="Times New Roman" w:hAnsi="Times New Roman"/>
          <w:sz w:val="24"/>
          <w:szCs w:val="24"/>
        </w:rPr>
      </w:pPr>
      <w:r w:rsidRPr="00250335">
        <w:rPr>
          <w:rFonts w:ascii="Times New Roman" w:hAnsi="Times New Roman"/>
          <w:sz w:val="24"/>
          <w:szCs w:val="24"/>
        </w:rPr>
        <w:t xml:space="preserve">Lista čekanja formirati će se u slučaju kada je veći broj prijava nego što su kapaciteti Vrtića, </w:t>
      </w:r>
      <w:r>
        <w:rPr>
          <w:rFonts w:ascii="Times New Roman" w:hAnsi="Times New Roman"/>
          <w:sz w:val="24"/>
          <w:szCs w:val="24"/>
        </w:rPr>
        <w:t>sukladno kriterijima navedenih</w:t>
      </w:r>
      <w:r w:rsidRPr="00250335">
        <w:rPr>
          <w:rFonts w:ascii="Times New Roman" w:hAnsi="Times New Roman"/>
          <w:sz w:val="24"/>
          <w:szCs w:val="24"/>
        </w:rPr>
        <w:t xml:space="preserve"> u članku</w:t>
      </w:r>
      <w:r>
        <w:rPr>
          <w:rFonts w:ascii="Times New Roman" w:hAnsi="Times New Roman"/>
          <w:sz w:val="24"/>
          <w:szCs w:val="24"/>
        </w:rPr>
        <w:t xml:space="preserve"> 8. ovoga Pravilnika</w:t>
      </w:r>
      <w:r w:rsidRPr="00250335">
        <w:rPr>
          <w:rFonts w:ascii="Times New Roman" w:hAnsi="Times New Roman"/>
          <w:sz w:val="24"/>
          <w:szCs w:val="24"/>
        </w:rPr>
        <w:t>, a odnosi se na sve prijave predane u vrijeme trajanja objavljenog natječaja za upis djece</w:t>
      </w:r>
      <w:r>
        <w:rPr>
          <w:rFonts w:ascii="Times New Roman" w:hAnsi="Times New Roman"/>
          <w:sz w:val="24"/>
          <w:szCs w:val="24"/>
        </w:rPr>
        <w:t>, nepravodobne prijave,</w:t>
      </w:r>
      <w:r w:rsidRPr="00250335">
        <w:rPr>
          <w:rFonts w:ascii="Times New Roman" w:hAnsi="Times New Roman"/>
          <w:sz w:val="24"/>
          <w:szCs w:val="24"/>
        </w:rPr>
        <w:t xml:space="preserve"> kao i na sve prijave predane tijekom pedagoške godine, a prije</w:t>
      </w:r>
      <w:r>
        <w:rPr>
          <w:rFonts w:ascii="Times New Roman" w:hAnsi="Times New Roman"/>
          <w:sz w:val="24"/>
          <w:szCs w:val="24"/>
        </w:rPr>
        <w:t xml:space="preserve">, </w:t>
      </w:r>
      <w:r w:rsidRPr="00382ECC">
        <w:rPr>
          <w:rFonts w:ascii="Times New Roman" w:hAnsi="Times New Roman"/>
          <w:sz w:val="24"/>
          <w:szCs w:val="24"/>
        </w:rPr>
        <w:t>odnosno poslije</w:t>
      </w:r>
      <w:r w:rsidRPr="00250335">
        <w:rPr>
          <w:rFonts w:ascii="Times New Roman" w:hAnsi="Times New Roman"/>
          <w:sz w:val="24"/>
          <w:szCs w:val="24"/>
        </w:rPr>
        <w:t xml:space="preserve"> objave natječaja.</w:t>
      </w:r>
    </w:p>
    <w:p w:rsidRPr="000F1D6B" w:rsidR="009346F4" w:rsidP="009346F4" w:rsidRDefault="009346F4" w14:paraId="2B3794C2" w14:textId="77777777">
      <w:pPr>
        <w:numPr>
          <w:ilvl w:val="0"/>
          <w:numId w:val="23"/>
        </w:numPr>
        <w:spacing w:after="0" w:line="240" w:lineRule="auto"/>
        <w:rPr>
          <w:rFonts w:ascii="Times New Roman" w:hAnsi="Times New Roman"/>
          <w:sz w:val="24"/>
          <w:szCs w:val="24"/>
        </w:rPr>
      </w:pPr>
      <w:r w:rsidRPr="000F1D6B">
        <w:rPr>
          <w:rFonts w:ascii="Times New Roman" w:hAnsi="Times New Roman"/>
          <w:sz w:val="24"/>
          <w:szCs w:val="24"/>
        </w:rPr>
        <w:t>Prilikom upisa djeteta s liste čekanja roditelj je dužan ponovo priložiti dok</w:t>
      </w:r>
      <w:r>
        <w:rPr>
          <w:rFonts w:ascii="Times New Roman" w:hAnsi="Times New Roman"/>
          <w:sz w:val="24"/>
          <w:szCs w:val="24"/>
        </w:rPr>
        <w:t>az</w:t>
      </w:r>
      <w:r w:rsidRPr="000F1D6B">
        <w:rPr>
          <w:rFonts w:ascii="Times New Roman" w:hAnsi="Times New Roman"/>
          <w:sz w:val="24"/>
          <w:szCs w:val="24"/>
        </w:rPr>
        <w:t xml:space="preserve"> o </w:t>
      </w:r>
      <w:r>
        <w:rPr>
          <w:rFonts w:ascii="Times New Roman" w:hAnsi="Times New Roman"/>
          <w:sz w:val="24"/>
          <w:szCs w:val="24"/>
        </w:rPr>
        <w:t>činjenicama bitnim za ostvarenje prednosti.</w:t>
      </w:r>
      <w:r w:rsidRPr="000F1D6B">
        <w:rPr>
          <w:rFonts w:ascii="Times New Roman" w:hAnsi="Times New Roman"/>
          <w:sz w:val="24"/>
          <w:szCs w:val="24"/>
        </w:rPr>
        <w:t xml:space="preserve"> </w:t>
      </w:r>
    </w:p>
    <w:p w:rsidRPr="000F1D6B" w:rsidR="009346F4" w:rsidP="009346F4" w:rsidRDefault="009346F4" w14:paraId="0E528E60" w14:textId="77777777">
      <w:pPr>
        <w:numPr>
          <w:ilvl w:val="0"/>
          <w:numId w:val="23"/>
        </w:numPr>
        <w:spacing w:after="0" w:line="240" w:lineRule="auto"/>
        <w:rPr>
          <w:rFonts w:ascii="Times New Roman" w:hAnsi="Times New Roman"/>
          <w:sz w:val="24"/>
          <w:szCs w:val="24"/>
        </w:rPr>
      </w:pPr>
      <w:r w:rsidRPr="000F1D6B">
        <w:rPr>
          <w:rFonts w:ascii="Times New Roman" w:hAnsi="Times New Roman"/>
          <w:sz w:val="24"/>
          <w:szCs w:val="24"/>
        </w:rPr>
        <w:t>Lista čekanja sadrži:</w:t>
      </w:r>
    </w:p>
    <w:p w:rsidRPr="000F1D6B" w:rsidR="009346F4" w:rsidP="009346F4" w:rsidRDefault="009346F4" w14:paraId="102CBFAF" w14:textId="77777777">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F1D6B">
        <w:rPr>
          <w:rFonts w:ascii="Times New Roman" w:hAnsi="Times New Roman"/>
          <w:sz w:val="24"/>
          <w:szCs w:val="24"/>
        </w:rPr>
        <w:t>program po dobi</w:t>
      </w:r>
    </w:p>
    <w:p w:rsidRPr="000F1D6B" w:rsidR="009346F4" w:rsidP="009346F4" w:rsidRDefault="009346F4" w14:paraId="1FC26901" w14:textId="77777777">
      <w:pPr>
        <w:spacing w:after="0" w:line="240" w:lineRule="auto"/>
        <w:ind w:left="720"/>
        <w:rPr>
          <w:rFonts w:ascii="Times New Roman" w:hAnsi="Times New Roman"/>
          <w:sz w:val="24"/>
          <w:szCs w:val="24"/>
        </w:rPr>
      </w:pPr>
      <w:r>
        <w:rPr>
          <w:rFonts w:ascii="Times New Roman" w:hAnsi="Times New Roman"/>
          <w:sz w:val="24"/>
          <w:szCs w:val="24"/>
        </w:rPr>
        <w:t xml:space="preserve">- </w:t>
      </w:r>
      <w:r w:rsidRPr="000F1D6B">
        <w:rPr>
          <w:rFonts w:ascii="Times New Roman" w:hAnsi="Times New Roman"/>
          <w:sz w:val="24"/>
          <w:szCs w:val="24"/>
        </w:rPr>
        <w:t>šifra djeteta</w:t>
      </w:r>
    </w:p>
    <w:p w:rsidRPr="000F1D6B" w:rsidR="009346F4" w:rsidP="009346F4" w:rsidRDefault="009346F4" w14:paraId="00430955" w14:textId="77777777">
      <w:pPr>
        <w:numPr>
          <w:ilvl w:val="0"/>
          <w:numId w:val="23"/>
        </w:numPr>
        <w:spacing w:after="0" w:line="240" w:lineRule="auto"/>
        <w:rPr>
          <w:rFonts w:ascii="Times New Roman" w:hAnsi="Times New Roman"/>
          <w:sz w:val="24"/>
          <w:szCs w:val="24"/>
        </w:rPr>
      </w:pPr>
      <w:r w:rsidRPr="000F1D6B">
        <w:rPr>
          <w:rFonts w:ascii="Times New Roman" w:hAnsi="Times New Roman"/>
          <w:sz w:val="24"/>
          <w:szCs w:val="24"/>
        </w:rPr>
        <w:t>Djeca za koje je podnesen zahtjev za upisom u Vrtić tokom pedagoške godine neovisno o broju bodova ne mogu ostvariti prednost prilikom upisa spram djece koja se nalaze na listi čekanja za koje je zahtjev podnesen za vrijeme raspisanog natječaja za prijam djece u Vrtić, a čija su oba roditelja zaposlena.</w:t>
      </w:r>
    </w:p>
    <w:p w:rsidR="009346F4" w:rsidP="009346F4" w:rsidRDefault="009346F4" w14:paraId="26C9BDAC" w14:textId="77777777">
      <w:pPr>
        <w:numPr>
          <w:ilvl w:val="0"/>
          <w:numId w:val="23"/>
        </w:numPr>
        <w:spacing w:after="0" w:line="240" w:lineRule="auto"/>
        <w:rPr>
          <w:rFonts w:ascii="Times New Roman" w:hAnsi="Times New Roman"/>
          <w:sz w:val="24"/>
          <w:szCs w:val="24"/>
        </w:rPr>
      </w:pPr>
      <w:r w:rsidRPr="00250335">
        <w:rPr>
          <w:rFonts w:ascii="Times New Roman" w:hAnsi="Times New Roman"/>
          <w:sz w:val="24"/>
          <w:szCs w:val="24"/>
        </w:rPr>
        <w:t xml:space="preserve">Djeca sa liste čekanja koja tokom godine bivaju upisana u druge vrtiće,  čiji osnivač nije </w:t>
      </w:r>
      <w:r>
        <w:rPr>
          <w:rFonts w:ascii="Times New Roman" w:hAnsi="Times New Roman"/>
          <w:sz w:val="24"/>
          <w:szCs w:val="24"/>
        </w:rPr>
        <w:t>Općina Križ</w:t>
      </w:r>
      <w:r w:rsidRPr="00250335">
        <w:rPr>
          <w:rFonts w:ascii="Times New Roman" w:hAnsi="Times New Roman"/>
          <w:sz w:val="24"/>
          <w:szCs w:val="24"/>
        </w:rPr>
        <w:t>, a sukladno podacima kojima će raspolagati Vrtić u okviru suradnje s vanjskim ustanovama, ne ostvaruju pravo na prednost upisa bez obzira na broj bodova</w:t>
      </w:r>
      <w:r>
        <w:rPr>
          <w:rFonts w:ascii="Times New Roman" w:hAnsi="Times New Roman"/>
          <w:sz w:val="24"/>
          <w:szCs w:val="24"/>
        </w:rPr>
        <w:t>.</w:t>
      </w:r>
    </w:p>
    <w:p w:rsidRPr="00250335" w:rsidR="009346F4" w:rsidP="009346F4" w:rsidRDefault="009346F4" w14:paraId="247E4761" w14:textId="77777777">
      <w:pPr>
        <w:numPr>
          <w:ilvl w:val="0"/>
          <w:numId w:val="23"/>
        </w:numPr>
        <w:spacing w:after="0" w:line="240" w:lineRule="auto"/>
        <w:rPr>
          <w:rFonts w:ascii="Times New Roman" w:hAnsi="Times New Roman"/>
          <w:sz w:val="24"/>
          <w:szCs w:val="24"/>
        </w:rPr>
      </w:pPr>
      <w:r w:rsidRPr="00B45389">
        <w:rPr>
          <w:rFonts w:ascii="Times New Roman" w:hAnsi="Times New Roman"/>
          <w:sz w:val="24"/>
          <w:szCs w:val="24"/>
        </w:rPr>
        <w:t>Tokom pedagoške godine podneseni zahtjevi za upis djeteta mogu se dopuniti u cilju ostvarivanja prednosti pri upisu djeteta u Vrtić.</w:t>
      </w:r>
    </w:p>
    <w:p w:rsidR="009346F4" w:rsidP="009346F4" w:rsidRDefault="009346F4" w14:paraId="1B851893" w14:textId="77777777">
      <w:pPr>
        <w:numPr>
          <w:ilvl w:val="0"/>
          <w:numId w:val="23"/>
        </w:numPr>
        <w:spacing w:after="0" w:line="240" w:lineRule="auto"/>
        <w:rPr>
          <w:rFonts w:ascii="Times New Roman" w:hAnsi="Times New Roman"/>
          <w:sz w:val="24"/>
          <w:szCs w:val="24"/>
        </w:rPr>
      </w:pPr>
      <w:r>
        <w:rPr>
          <w:rFonts w:ascii="Times New Roman" w:hAnsi="Times New Roman"/>
          <w:sz w:val="24"/>
          <w:szCs w:val="24"/>
        </w:rPr>
        <w:t>Prema</w:t>
      </w:r>
      <w:r w:rsidRPr="00250335">
        <w:rPr>
          <w:rFonts w:ascii="Times New Roman" w:hAnsi="Times New Roman"/>
          <w:sz w:val="24"/>
          <w:szCs w:val="24"/>
        </w:rPr>
        <w:t xml:space="preserve"> potrebi Vrtić će vršiti ažuriranje liste čekanja tokom godine, a u svezi </w:t>
      </w:r>
      <w:r>
        <w:rPr>
          <w:rFonts w:ascii="Times New Roman" w:hAnsi="Times New Roman"/>
          <w:sz w:val="24"/>
          <w:szCs w:val="24"/>
        </w:rPr>
        <w:t xml:space="preserve">s odredbom iz prethodnog stavka, kao i </w:t>
      </w:r>
      <w:r w:rsidRPr="00250335">
        <w:rPr>
          <w:rFonts w:ascii="Times New Roman" w:hAnsi="Times New Roman"/>
          <w:sz w:val="24"/>
          <w:szCs w:val="24"/>
        </w:rPr>
        <w:t>upisa djeteta opisa</w:t>
      </w:r>
      <w:r>
        <w:rPr>
          <w:rFonts w:ascii="Times New Roman" w:hAnsi="Times New Roman"/>
          <w:sz w:val="24"/>
          <w:szCs w:val="24"/>
        </w:rPr>
        <w:t>nih u članku 15</w:t>
      </w:r>
      <w:r w:rsidRPr="00250335">
        <w:rPr>
          <w:rFonts w:ascii="Times New Roman" w:hAnsi="Times New Roman"/>
          <w:sz w:val="24"/>
          <w:szCs w:val="24"/>
        </w:rPr>
        <w:t>. ovog Pravilnika.</w:t>
      </w:r>
    </w:p>
    <w:p w:rsidR="009346F4" w:rsidP="009346F4" w:rsidRDefault="009346F4" w14:paraId="5C0C8C0D" w14:textId="77777777">
      <w:pPr>
        <w:spacing w:after="0" w:line="240" w:lineRule="auto"/>
        <w:ind w:left="660"/>
        <w:rPr>
          <w:rFonts w:ascii="Times New Roman" w:hAnsi="Times New Roman"/>
          <w:sz w:val="24"/>
          <w:szCs w:val="24"/>
        </w:rPr>
      </w:pPr>
    </w:p>
    <w:p w:rsidRPr="00444DA9" w:rsidR="009346F4" w:rsidP="009346F4" w:rsidRDefault="009346F4" w14:paraId="6865C7F4" w14:textId="77777777">
      <w:pPr>
        <w:numPr>
          <w:ilvl w:val="0"/>
          <w:numId w:val="27"/>
        </w:numPr>
        <w:spacing w:after="0" w:line="240" w:lineRule="auto"/>
        <w:rPr>
          <w:rFonts w:ascii="Times New Roman" w:hAnsi="Times New Roman"/>
          <w:b/>
          <w:sz w:val="24"/>
          <w:szCs w:val="24"/>
        </w:rPr>
      </w:pPr>
      <w:r w:rsidRPr="00444DA9">
        <w:rPr>
          <w:rFonts w:ascii="Times New Roman" w:hAnsi="Times New Roman"/>
          <w:b/>
          <w:sz w:val="24"/>
          <w:szCs w:val="24"/>
        </w:rPr>
        <w:t>Objava rezultata upisa</w:t>
      </w:r>
    </w:p>
    <w:p w:rsidRPr="009B328B" w:rsidR="009346F4" w:rsidP="009346F4" w:rsidRDefault="009346F4" w14:paraId="23B4D7CD" w14:textId="77777777">
      <w:pPr>
        <w:spacing w:after="0" w:line="240" w:lineRule="auto"/>
        <w:ind w:left="660"/>
        <w:rPr>
          <w:rFonts w:ascii="Times New Roman" w:hAnsi="Times New Roman"/>
          <w:sz w:val="24"/>
          <w:szCs w:val="24"/>
        </w:rPr>
      </w:pPr>
    </w:p>
    <w:p w:rsidRPr="00127278" w:rsidR="009346F4" w:rsidP="009346F4" w:rsidRDefault="009346F4" w14:paraId="6BC7861F" w14:textId="77777777">
      <w:pPr>
        <w:spacing w:after="0" w:line="240" w:lineRule="auto"/>
        <w:jc w:val="center"/>
        <w:rPr>
          <w:rFonts w:ascii="Times New Roman" w:hAnsi="Times New Roman"/>
          <w:sz w:val="24"/>
          <w:szCs w:val="24"/>
        </w:rPr>
      </w:pPr>
      <w:r w:rsidRPr="00127278">
        <w:rPr>
          <w:rFonts w:ascii="Times New Roman" w:hAnsi="Times New Roman"/>
          <w:sz w:val="24"/>
          <w:szCs w:val="24"/>
        </w:rPr>
        <w:t>Članak 1</w:t>
      </w:r>
      <w:r>
        <w:rPr>
          <w:rFonts w:ascii="Times New Roman" w:hAnsi="Times New Roman"/>
          <w:sz w:val="24"/>
          <w:szCs w:val="24"/>
        </w:rPr>
        <w:t>5</w:t>
      </w:r>
      <w:r w:rsidRPr="00127278">
        <w:rPr>
          <w:rFonts w:ascii="Times New Roman" w:hAnsi="Times New Roman"/>
          <w:sz w:val="24"/>
          <w:szCs w:val="24"/>
        </w:rPr>
        <w:t>.</w:t>
      </w:r>
    </w:p>
    <w:p w:rsidR="009346F4" w:rsidP="009346F4" w:rsidRDefault="009346F4" w14:paraId="60714B5F" w14:textId="77777777">
      <w:pPr>
        <w:spacing w:after="0" w:line="240" w:lineRule="auto"/>
        <w:ind w:left="600"/>
        <w:jc w:val="both"/>
        <w:rPr>
          <w:rFonts w:ascii="Times New Roman" w:hAnsi="Times New Roman"/>
          <w:sz w:val="24"/>
          <w:szCs w:val="24"/>
        </w:rPr>
      </w:pPr>
      <w:r w:rsidRPr="0048567F">
        <w:rPr>
          <w:rFonts w:ascii="Times New Roman" w:hAnsi="Times New Roman"/>
          <w:sz w:val="24"/>
          <w:szCs w:val="24"/>
        </w:rPr>
        <w:t xml:space="preserve">Na postupak upisa i ispisa djece, kao i odlučivanju o pravima i obvezama korisnika </w:t>
      </w:r>
      <w:r>
        <w:rPr>
          <w:rFonts w:ascii="Times New Roman" w:hAnsi="Times New Roman"/>
          <w:sz w:val="24"/>
          <w:szCs w:val="24"/>
        </w:rPr>
        <w:t xml:space="preserve">  </w:t>
      </w:r>
      <w:r w:rsidRPr="0048567F">
        <w:rPr>
          <w:rFonts w:ascii="Times New Roman" w:hAnsi="Times New Roman"/>
          <w:sz w:val="24"/>
          <w:szCs w:val="24"/>
        </w:rPr>
        <w:t xml:space="preserve">usluga na odgovarajući način primjenjuju se odredbe zakona kojim se uređuje opći </w:t>
      </w:r>
      <w:r>
        <w:rPr>
          <w:rFonts w:ascii="Times New Roman" w:hAnsi="Times New Roman"/>
          <w:sz w:val="24"/>
          <w:szCs w:val="24"/>
        </w:rPr>
        <w:t xml:space="preserve"> </w:t>
      </w:r>
    </w:p>
    <w:p w:rsidRPr="00F82666" w:rsidR="009346F4" w:rsidP="009346F4" w:rsidRDefault="009346F4" w14:paraId="75655BF1" w14:textId="77777777">
      <w:pPr>
        <w:spacing w:after="0" w:line="240" w:lineRule="auto"/>
        <w:ind w:firstLine="600"/>
        <w:jc w:val="both"/>
        <w:rPr>
          <w:rFonts w:ascii="Times New Roman" w:hAnsi="Times New Roman"/>
          <w:sz w:val="24"/>
          <w:szCs w:val="24"/>
        </w:rPr>
      </w:pPr>
      <w:r>
        <w:rPr>
          <w:rFonts w:ascii="Times New Roman" w:hAnsi="Times New Roman"/>
          <w:sz w:val="24"/>
          <w:szCs w:val="24"/>
        </w:rPr>
        <w:t>upravni postupak.</w:t>
      </w:r>
    </w:p>
    <w:p w:rsidR="009346F4" w:rsidP="009346F4" w:rsidRDefault="009346F4" w14:paraId="4C8523FC" w14:textId="78345CA0">
      <w:pPr>
        <w:spacing w:after="0" w:line="240" w:lineRule="auto"/>
        <w:jc w:val="both"/>
        <w:rPr>
          <w:rFonts w:ascii="Times New Roman" w:hAnsi="Times New Roman"/>
          <w:color w:val="FF0000"/>
          <w:sz w:val="24"/>
          <w:szCs w:val="24"/>
        </w:rPr>
      </w:pPr>
    </w:p>
    <w:p w:rsidR="009346F4" w:rsidP="009346F4" w:rsidRDefault="009346F4" w14:paraId="0BD2519D" w14:textId="1E91AA10">
      <w:pPr>
        <w:spacing w:after="0" w:line="240" w:lineRule="auto"/>
        <w:jc w:val="both"/>
        <w:rPr>
          <w:rFonts w:ascii="Times New Roman" w:hAnsi="Times New Roman"/>
          <w:color w:val="FF0000"/>
          <w:sz w:val="24"/>
          <w:szCs w:val="24"/>
        </w:rPr>
      </w:pPr>
    </w:p>
    <w:p w:rsidRPr="00EC1721" w:rsidR="009346F4" w:rsidP="009346F4" w:rsidRDefault="009346F4" w14:paraId="5535D9DD" w14:textId="77777777">
      <w:pPr>
        <w:spacing w:after="0" w:line="240" w:lineRule="auto"/>
        <w:jc w:val="both"/>
        <w:rPr>
          <w:rFonts w:ascii="Times New Roman" w:hAnsi="Times New Roman"/>
          <w:color w:val="FF0000"/>
          <w:sz w:val="24"/>
          <w:szCs w:val="24"/>
        </w:rPr>
      </w:pPr>
    </w:p>
    <w:p w:rsidRPr="00127278" w:rsidR="009346F4" w:rsidP="009346F4" w:rsidRDefault="009346F4" w14:paraId="2AC26911" w14:textId="77777777">
      <w:pPr>
        <w:spacing w:after="0" w:line="240" w:lineRule="auto"/>
        <w:jc w:val="center"/>
        <w:rPr>
          <w:rFonts w:ascii="Times New Roman" w:hAnsi="Times New Roman"/>
          <w:sz w:val="24"/>
          <w:szCs w:val="24"/>
        </w:rPr>
      </w:pPr>
      <w:r w:rsidRPr="00127278">
        <w:rPr>
          <w:rFonts w:ascii="Times New Roman" w:hAnsi="Times New Roman"/>
          <w:sz w:val="24"/>
          <w:szCs w:val="24"/>
        </w:rPr>
        <w:t>Članak 1</w:t>
      </w:r>
      <w:r>
        <w:rPr>
          <w:rFonts w:ascii="Times New Roman" w:hAnsi="Times New Roman"/>
          <w:sz w:val="24"/>
          <w:szCs w:val="24"/>
        </w:rPr>
        <w:t>6</w:t>
      </w:r>
      <w:r w:rsidRPr="00127278">
        <w:rPr>
          <w:rFonts w:ascii="Times New Roman" w:hAnsi="Times New Roman"/>
          <w:sz w:val="24"/>
          <w:szCs w:val="24"/>
        </w:rPr>
        <w:t>.</w:t>
      </w:r>
    </w:p>
    <w:p w:rsidR="009346F4" w:rsidP="009346F4" w:rsidRDefault="009346F4" w14:paraId="7F4587F0" w14:textId="77777777">
      <w:pPr>
        <w:numPr>
          <w:ilvl w:val="0"/>
          <w:numId w:val="9"/>
        </w:numPr>
        <w:spacing w:after="0" w:line="276" w:lineRule="auto"/>
        <w:rPr>
          <w:rFonts w:ascii="Times New Roman" w:hAnsi="Times New Roman"/>
          <w:sz w:val="24"/>
          <w:szCs w:val="24"/>
        </w:rPr>
      </w:pPr>
      <w:r>
        <w:rPr>
          <w:rFonts w:ascii="Times New Roman" w:hAnsi="Times New Roman"/>
          <w:sz w:val="24"/>
          <w:szCs w:val="24"/>
        </w:rPr>
        <w:t xml:space="preserve">Nakon provedenog postupka upisa </w:t>
      </w:r>
      <w:r w:rsidRPr="00127278">
        <w:rPr>
          <w:rFonts w:ascii="Times New Roman" w:hAnsi="Times New Roman"/>
          <w:sz w:val="24"/>
          <w:szCs w:val="24"/>
        </w:rPr>
        <w:t>temeljem objavljenog natječaja</w:t>
      </w:r>
      <w:r>
        <w:rPr>
          <w:rFonts w:ascii="Times New Roman" w:hAnsi="Times New Roman"/>
          <w:sz w:val="24"/>
          <w:szCs w:val="24"/>
        </w:rPr>
        <w:t>, na prijedlog stručnog povjerenstva za upis ravnateljica donosi Rješenje o privremenim rezultatima upisa koje se</w:t>
      </w:r>
      <w:r w:rsidRPr="00127278">
        <w:rPr>
          <w:rFonts w:ascii="Times New Roman" w:hAnsi="Times New Roman"/>
          <w:sz w:val="24"/>
          <w:szCs w:val="24"/>
        </w:rPr>
        <w:t xml:space="preserve"> objavljuj</w:t>
      </w:r>
      <w:r>
        <w:rPr>
          <w:rFonts w:ascii="Times New Roman" w:hAnsi="Times New Roman"/>
          <w:sz w:val="24"/>
          <w:szCs w:val="24"/>
        </w:rPr>
        <w:t>e</w:t>
      </w:r>
      <w:r w:rsidRPr="00127278">
        <w:rPr>
          <w:rFonts w:ascii="Times New Roman" w:hAnsi="Times New Roman"/>
          <w:sz w:val="24"/>
          <w:szCs w:val="24"/>
        </w:rPr>
        <w:t xml:space="preserve"> javno na</w:t>
      </w:r>
      <w:r>
        <w:rPr>
          <w:rFonts w:ascii="Times New Roman" w:hAnsi="Times New Roman"/>
          <w:sz w:val="24"/>
          <w:szCs w:val="24"/>
        </w:rPr>
        <w:t xml:space="preserve"> ulaznim vratima objekta u sjedištu Vrtića i internet stranici Vrtića te se smatra dostavljenim istekom osmog dana od dana objave.</w:t>
      </w:r>
    </w:p>
    <w:p w:rsidRPr="00F672A9" w:rsidR="009346F4" w:rsidP="009346F4" w:rsidRDefault="009346F4" w14:paraId="297D0F6E" w14:textId="77777777">
      <w:pPr>
        <w:numPr>
          <w:ilvl w:val="0"/>
          <w:numId w:val="9"/>
        </w:numPr>
        <w:spacing w:after="0" w:line="276" w:lineRule="auto"/>
        <w:jc w:val="both"/>
        <w:rPr>
          <w:rFonts w:ascii="Times New Roman" w:hAnsi="Times New Roman"/>
          <w:sz w:val="24"/>
          <w:szCs w:val="24"/>
        </w:rPr>
      </w:pPr>
      <w:r>
        <w:rPr>
          <w:rFonts w:ascii="Times New Roman" w:hAnsi="Times New Roman"/>
          <w:sz w:val="24"/>
          <w:szCs w:val="24"/>
        </w:rPr>
        <w:t>Privremeno rješenje</w:t>
      </w:r>
      <w:r w:rsidRPr="00F672A9">
        <w:rPr>
          <w:rFonts w:ascii="Times New Roman" w:hAnsi="Times New Roman"/>
          <w:sz w:val="24"/>
          <w:szCs w:val="24"/>
        </w:rPr>
        <w:t xml:space="preserve"> sadrž</w:t>
      </w:r>
      <w:r>
        <w:rPr>
          <w:rFonts w:ascii="Times New Roman" w:hAnsi="Times New Roman"/>
          <w:sz w:val="24"/>
          <w:szCs w:val="24"/>
        </w:rPr>
        <w:t>i</w:t>
      </w:r>
      <w:r w:rsidRPr="00F672A9">
        <w:rPr>
          <w:rFonts w:ascii="Times New Roman" w:hAnsi="Times New Roman"/>
          <w:sz w:val="24"/>
          <w:szCs w:val="24"/>
        </w:rPr>
        <w:t xml:space="preserve"> program po dobi</w:t>
      </w:r>
      <w:r>
        <w:rPr>
          <w:rFonts w:ascii="Times New Roman" w:hAnsi="Times New Roman"/>
          <w:sz w:val="24"/>
          <w:szCs w:val="24"/>
        </w:rPr>
        <w:t>,</w:t>
      </w:r>
      <w:r w:rsidRPr="00F672A9">
        <w:rPr>
          <w:rFonts w:ascii="Times New Roman" w:hAnsi="Times New Roman"/>
          <w:sz w:val="24"/>
          <w:szCs w:val="24"/>
        </w:rPr>
        <w:t xml:space="preserve"> šifru djeteta</w:t>
      </w:r>
      <w:r>
        <w:rPr>
          <w:rFonts w:ascii="Times New Roman" w:hAnsi="Times New Roman"/>
          <w:sz w:val="24"/>
          <w:szCs w:val="24"/>
        </w:rPr>
        <w:t xml:space="preserve"> i ostvaren broj bodova</w:t>
      </w:r>
      <w:r w:rsidRPr="00F672A9">
        <w:rPr>
          <w:rFonts w:ascii="Times New Roman" w:hAnsi="Times New Roman"/>
          <w:sz w:val="24"/>
          <w:szCs w:val="24"/>
        </w:rPr>
        <w:t>.</w:t>
      </w:r>
    </w:p>
    <w:p w:rsidRPr="00F672A9" w:rsidR="009346F4" w:rsidP="009346F4" w:rsidRDefault="009346F4" w14:paraId="3DC5B193" w14:textId="77777777">
      <w:pPr>
        <w:numPr>
          <w:ilvl w:val="0"/>
          <w:numId w:val="9"/>
        </w:numPr>
        <w:spacing w:after="0" w:line="276" w:lineRule="auto"/>
        <w:jc w:val="both"/>
        <w:rPr>
          <w:rFonts w:ascii="Times New Roman" w:hAnsi="Times New Roman"/>
          <w:sz w:val="24"/>
          <w:szCs w:val="24"/>
        </w:rPr>
      </w:pPr>
      <w:r>
        <w:rPr>
          <w:rFonts w:ascii="Times New Roman" w:hAnsi="Times New Roman"/>
          <w:sz w:val="24"/>
          <w:szCs w:val="24"/>
        </w:rPr>
        <w:t xml:space="preserve">Privremeno rješenje ravnatelj donosi u </w:t>
      </w:r>
      <w:r w:rsidRPr="00127278">
        <w:rPr>
          <w:rFonts w:ascii="Times New Roman" w:hAnsi="Times New Roman"/>
          <w:sz w:val="24"/>
          <w:szCs w:val="24"/>
        </w:rPr>
        <w:t>roku od 30 dana</w:t>
      </w:r>
      <w:r>
        <w:rPr>
          <w:rFonts w:ascii="Times New Roman" w:hAnsi="Times New Roman"/>
          <w:sz w:val="24"/>
          <w:szCs w:val="24"/>
        </w:rPr>
        <w:t>, a najkasnije 60 dana</w:t>
      </w:r>
      <w:r w:rsidRPr="00127278">
        <w:rPr>
          <w:rFonts w:ascii="Times New Roman" w:hAnsi="Times New Roman"/>
          <w:sz w:val="24"/>
          <w:szCs w:val="24"/>
        </w:rPr>
        <w:t xml:space="preserve"> od isteka roka za podnošenje prijava za upis djece, pri čemu na odgovarajući način primjenjuje odredbe zakona kojima se uređuje upravni postupak.</w:t>
      </w:r>
    </w:p>
    <w:p w:rsidRPr="00F672A9" w:rsidR="009346F4" w:rsidP="009346F4" w:rsidRDefault="009346F4" w14:paraId="643A1A3C" w14:textId="77777777">
      <w:pPr>
        <w:numPr>
          <w:ilvl w:val="0"/>
          <w:numId w:val="9"/>
        </w:numPr>
        <w:spacing w:after="0" w:line="276" w:lineRule="auto"/>
        <w:jc w:val="both"/>
        <w:rPr>
          <w:rFonts w:ascii="Times New Roman" w:hAnsi="Times New Roman"/>
          <w:sz w:val="24"/>
          <w:szCs w:val="24"/>
        </w:rPr>
      </w:pPr>
      <w:r w:rsidRPr="00F672A9">
        <w:rPr>
          <w:rFonts w:ascii="Times New Roman" w:hAnsi="Times New Roman"/>
          <w:sz w:val="24"/>
          <w:szCs w:val="24"/>
        </w:rPr>
        <w:t>Na rok za donošenje rješenja o upisu djece za koje zahtjev za upisom u vrtić nije podnesen temeljem raspisanog Natječaja, na odgovarajući način se primjenjuju odredbe zakona kojim se uređuje opći upravni postupak.</w:t>
      </w:r>
    </w:p>
    <w:p w:rsidRPr="00F82666" w:rsidR="009346F4" w:rsidP="009346F4" w:rsidRDefault="009346F4" w14:paraId="240D54BA" w14:textId="77777777">
      <w:pPr>
        <w:numPr>
          <w:ilvl w:val="0"/>
          <w:numId w:val="9"/>
        </w:numPr>
        <w:spacing w:after="0" w:line="240" w:lineRule="auto"/>
        <w:jc w:val="both"/>
        <w:rPr>
          <w:rFonts w:ascii="Times New Roman" w:hAnsi="Times New Roman"/>
          <w:color w:val="FF0000"/>
          <w:sz w:val="24"/>
          <w:szCs w:val="24"/>
        </w:rPr>
      </w:pPr>
      <w:r w:rsidRPr="00A92BC7">
        <w:rPr>
          <w:rFonts w:ascii="Times New Roman" w:hAnsi="Times New Roman"/>
          <w:sz w:val="24"/>
          <w:szCs w:val="24"/>
        </w:rPr>
        <w:t>O pojedinačnim rješenjima o upisu i ispisu djece obavještavanje se vrši sukladno</w:t>
      </w:r>
      <w:r w:rsidRPr="00127278">
        <w:rPr>
          <w:rFonts w:ascii="Times New Roman" w:hAnsi="Times New Roman"/>
          <w:sz w:val="24"/>
          <w:szCs w:val="24"/>
        </w:rPr>
        <w:t xml:space="preserve"> odredbama zakona o općem upravnom postupku</w:t>
      </w:r>
      <w:r w:rsidRPr="006337C7">
        <w:rPr>
          <w:rFonts w:ascii="Times New Roman" w:hAnsi="Times New Roman"/>
          <w:sz w:val="24"/>
          <w:szCs w:val="24"/>
        </w:rPr>
        <w:t>.</w:t>
      </w:r>
    </w:p>
    <w:p w:rsidR="009346F4" w:rsidP="009346F4" w:rsidRDefault="009346F4" w14:paraId="2E7830BF" w14:textId="77777777">
      <w:pPr>
        <w:spacing w:after="0" w:line="240" w:lineRule="auto"/>
        <w:ind w:left="660"/>
        <w:jc w:val="both"/>
        <w:rPr>
          <w:rFonts w:ascii="Times New Roman" w:hAnsi="Times New Roman"/>
          <w:color w:val="FF0000"/>
          <w:sz w:val="24"/>
          <w:szCs w:val="24"/>
        </w:rPr>
      </w:pPr>
    </w:p>
    <w:p w:rsidRPr="006337C7" w:rsidR="009346F4" w:rsidP="009346F4" w:rsidRDefault="009346F4" w14:paraId="53F2ECAC" w14:textId="77777777">
      <w:pPr>
        <w:spacing w:after="0" w:line="240" w:lineRule="auto"/>
        <w:ind w:left="660"/>
        <w:jc w:val="both"/>
        <w:rPr>
          <w:rFonts w:ascii="Times New Roman" w:hAnsi="Times New Roman"/>
          <w:color w:val="FF0000"/>
          <w:sz w:val="24"/>
          <w:szCs w:val="24"/>
        </w:rPr>
      </w:pPr>
    </w:p>
    <w:p w:rsidRPr="00127278" w:rsidR="009346F4" w:rsidP="009346F4" w:rsidRDefault="009346F4" w14:paraId="296E61CB" w14:textId="77777777">
      <w:pPr>
        <w:spacing w:after="0" w:line="240" w:lineRule="auto"/>
        <w:jc w:val="center"/>
        <w:rPr>
          <w:rFonts w:ascii="Times New Roman" w:hAnsi="Times New Roman"/>
          <w:sz w:val="24"/>
          <w:szCs w:val="24"/>
        </w:rPr>
      </w:pPr>
      <w:r>
        <w:rPr>
          <w:rFonts w:ascii="Times New Roman" w:hAnsi="Times New Roman"/>
          <w:sz w:val="24"/>
          <w:szCs w:val="24"/>
        </w:rPr>
        <w:t>Članak 17</w:t>
      </w:r>
      <w:r w:rsidRPr="00127278">
        <w:rPr>
          <w:rFonts w:ascii="Times New Roman" w:hAnsi="Times New Roman"/>
          <w:sz w:val="24"/>
          <w:szCs w:val="24"/>
        </w:rPr>
        <w:t>.</w:t>
      </w:r>
    </w:p>
    <w:p w:rsidRPr="00127278" w:rsidR="009346F4" w:rsidP="009346F4" w:rsidRDefault="009346F4" w14:paraId="0AAA8463" w14:textId="77777777">
      <w:pPr>
        <w:numPr>
          <w:ilvl w:val="0"/>
          <w:numId w:val="10"/>
        </w:numPr>
        <w:spacing w:after="0" w:line="276" w:lineRule="auto"/>
        <w:jc w:val="both"/>
        <w:rPr>
          <w:rFonts w:ascii="Times New Roman" w:hAnsi="Times New Roman"/>
          <w:sz w:val="24"/>
          <w:szCs w:val="24"/>
        </w:rPr>
      </w:pPr>
      <w:r w:rsidRPr="00127278">
        <w:rPr>
          <w:rFonts w:ascii="Times New Roman" w:hAnsi="Times New Roman"/>
          <w:sz w:val="24"/>
          <w:szCs w:val="24"/>
        </w:rPr>
        <w:t xml:space="preserve">Roditelj nezadovoljan </w:t>
      </w:r>
      <w:r>
        <w:rPr>
          <w:rFonts w:ascii="Times New Roman" w:hAnsi="Times New Roman"/>
          <w:sz w:val="24"/>
          <w:szCs w:val="24"/>
        </w:rPr>
        <w:t xml:space="preserve">Privremenim </w:t>
      </w:r>
      <w:r w:rsidRPr="00127278">
        <w:rPr>
          <w:rFonts w:ascii="Times New Roman" w:hAnsi="Times New Roman"/>
          <w:sz w:val="24"/>
          <w:szCs w:val="24"/>
        </w:rPr>
        <w:t>rješenje</w:t>
      </w:r>
      <w:r>
        <w:rPr>
          <w:rFonts w:ascii="Times New Roman" w:hAnsi="Times New Roman"/>
          <w:sz w:val="24"/>
          <w:szCs w:val="24"/>
        </w:rPr>
        <w:t>m</w:t>
      </w:r>
      <w:r w:rsidRPr="00127278">
        <w:rPr>
          <w:rFonts w:ascii="Times New Roman" w:hAnsi="Times New Roman"/>
          <w:sz w:val="24"/>
          <w:szCs w:val="24"/>
        </w:rPr>
        <w:t xml:space="preserve">, može izjaviti žalbu upravnom vijeću u roku od 15 dana od dana </w:t>
      </w:r>
      <w:r>
        <w:rPr>
          <w:rFonts w:ascii="Times New Roman" w:hAnsi="Times New Roman"/>
          <w:sz w:val="24"/>
          <w:szCs w:val="24"/>
        </w:rPr>
        <w:t>dostave Privremenog</w:t>
      </w:r>
      <w:r w:rsidRPr="00127278">
        <w:rPr>
          <w:rFonts w:ascii="Times New Roman" w:hAnsi="Times New Roman"/>
          <w:sz w:val="24"/>
          <w:szCs w:val="24"/>
        </w:rPr>
        <w:t xml:space="preserve"> rješenja.</w:t>
      </w:r>
    </w:p>
    <w:p w:rsidR="009346F4" w:rsidP="009346F4" w:rsidRDefault="009346F4" w14:paraId="4AA5830F" w14:textId="77777777">
      <w:pPr>
        <w:numPr>
          <w:ilvl w:val="0"/>
          <w:numId w:val="10"/>
        </w:numPr>
        <w:spacing w:after="0" w:line="240" w:lineRule="auto"/>
        <w:rPr>
          <w:rFonts w:ascii="Times New Roman" w:hAnsi="Times New Roman"/>
          <w:sz w:val="24"/>
          <w:szCs w:val="24"/>
        </w:rPr>
      </w:pPr>
      <w:r w:rsidRPr="00127278">
        <w:rPr>
          <w:rFonts w:ascii="Times New Roman" w:hAnsi="Times New Roman"/>
          <w:sz w:val="24"/>
          <w:szCs w:val="24"/>
        </w:rPr>
        <w:t>Na postupak žalbe na odgovarajući način se primjenjuju odredbe zakona o općem upravnom postupku</w:t>
      </w:r>
      <w:r>
        <w:rPr>
          <w:rFonts w:ascii="Times New Roman" w:hAnsi="Times New Roman"/>
          <w:sz w:val="24"/>
          <w:szCs w:val="24"/>
        </w:rPr>
        <w:t>.</w:t>
      </w:r>
    </w:p>
    <w:p w:rsidR="009346F4" w:rsidP="009346F4" w:rsidRDefault="009346F4" w14:paraId="4AA1C006" w14:textId="77777777">
      <w:pPr>
        <w:numPr>
          <w:ilvl w:val="0"/>
          <w:numId w:val="10"/>
        </w:numPr>
        <w:spacing w:after="0" w:line="240" w:lineRule="auto"/>
        <w:rPr>
          <w:rFonts w:ascii="Times New Roman" w:hAnsi="Times New Roman"/>
          <w:sz w:val="24"/>
          <w:szCs w:val="24"/>
        </w:rPr>
      </w:pPr>
      <w:r>
        <w:rPr>
          <w:rFonts w:ascii="Times New Roman" w:hAnsi="Times New Roman"/>
          <w:sz w:val="24"/>
          <w:szCs w:val="24"/>
        </w:rPr>
        <w:t>Upravno vijeće će ispitati je li žalba dopuštena, pravodobna i izjavljena od ovlaštene osobe te ako utvrdi da nije dopuštena, pravodobna i izjavljena od ovlaštene osobe, odbaciti će je rješenjem.</w:t>
      </w:r>
    </w:p>
    <w:p w:rsidR="009346F4" w:rsidP="009346F4" w:rsidRDefault="009346F4" w14:paraId="3A507D66" w14:textId="77777777">
      <w:pPr>
        <w:numPr>
          <w:ilvl w:val="0"/>
          <w:numId w:val="10"/>
        </w:numPr>
        <w:spacing w:after="0" w:line="240" w:lineRule="auto"/>
        <w:rPr>
          <w:rFonts w:ascii="Times New Roman" w:hAnsi="Times New Roman"/>
          <w:sz w:val="24"/>
          <w:szCs w:val="24"/>
        </w:rPr>
      </w:pPr>
      <w:r>
        <w:rPr>
          <w:rFonts w:ascii="Times New Roman" w:hAnsi="Times New Roman"/>
          <w:sz w:val="24"/>
          <w:szCs w:val="24"/>
        </w:rPr>
        <w:t>Postupajući po žalbi upravno vijeće može žalbu odbiti rješenjem, Privremeno rješenje poništiti u cijelosti ili djelomično ili ga izmijeniti, a protiv odluke upravnog vijeća ne može se podnijeti žalba već se može pokrenuti upravni spor.</w:t>
      </w:r>
    </w:p>
    <w:p w:rsidR="009346F4" w:rsidP="009346F4" w:rsidRDefault="009346F4" w14:paraId="3CE77604" w14:textId="77777777">
      <w:pPr>
        <w:numPr>
          <w:ilvl w:val="0"/>
          <w:numId w:val="10"/>
        </w:numPr>
        <w:spacing w:after="0" w:line="240" w:lineRule="auto"/>
        <w:rPr>
          <w:rFonts w:ascii="Times New Roman" w:hAnsi="Times New Roman"/>
          <w:sz w:val="24"/>
          <w:szCs w:val="24"/>
        </w:rPr>
      </w:pPr>
      <w:r>
        <w:rPr>
          <w:rFonts w:ascii="Times New Roman" w:hAnsi="Times New Roman"/>
          <w:sz w:val="24"/>
          <w:szCs w:val="24"/>
        </w:rPr>
        <w:t>Upravno vijeće rješenje o žalbi donosi i dostavlja stranci što je prije moguće, a najkasnije u roku 60 dana od dana predaje uredne žalbe.</w:t>
      </w:r>
    </w:p>
    <w:p w:rsidR="009346F4" w:rsidP="009346F4" w:rsidRDefault="009346F4" w14:paraId="16A747A1" w14:textId="77777777">
      <w:pPr>
        <w:numPr>
          <w:ilvl w:val="0"/>
          <w:numId w:val="10"/>
        </w:numPr>
        <w:spacing w:after="0" w:line="240" w:lineRule="auto"/>
        <w:rPr>
          <w:rFonts w:ascii="Times New Roman" w:hAnsi="Times New Roman"/>
          <w:sz w:val="24"/>
          <w:szCs w:val="24"/>
        </w:rPr>
      </w:pPr>
      <w:r>
        <w:rPr>
          <w:rFonts w:ascii="Times New Roman" w:hAnsi="Times New Roman"/>
          <w:sz w:val="24"/>
          <w:szCs w:val="24"/>
        </w:rPr>
        <w:t>Nakon isteka roka za žalbu i donošenja odluke o istome, ravnateljica na prijedlog komisije za upis, donosi Konačno rješenje.</w:t>
      </w:r>
    </w:p>
    <w:p w:rsidRPr="00B2249B" w:rsidR="009346F4" w:rsidP="009346F4" w:rsidRDefault="009346F4" w14:paraId="2A73AC9A" w14:textId="77777777">
      <w:pPr>
        <w:numPr>
          <w:ilvl w:val="0"/>
          <w:numId w:val="10"/>
        </w:numPr>
        <w:spacing w:after="0" w:line="240" w:lineRule="auto"/>
        <w:rPr>
          <w:rFonts w:ascii="Times New Roman" w:hAnsi="Times New Roman"/>
          <w:bCs/>
          <w:color w:val="000000"/>
          <w:sz w:val="24"/>
          <w:szCs w:val="24"/>
        </w:rPr>
      </w:pPr>
      <w:r w:rsidRPr="00B2249B">
        <w:rPr>
          <w:rFonts w:ascii="Times New Roman" w:hAnsi="Times New Roman"/>
          <w:bCs/>
          <w:color w:val="000000"/>
          <w:sz w:val="24"/>
          <w:szCs w:val="24"/>
        </w:rPr>
        <w:t>Vrednuje se i uvažava samo ona dokumentacija s dokazima zaprimljenim u razdoblju trajanja Natječaja tj. u  upisnom roku.</w:t>
      </w:r>
    </w:p>
    <w:p w:rsidRPr="00B2249B" w:rsidR="009346F4" w:rsidP="009346F4" w:rsidRDefault="009346F4" w14:paraId="32B163DE" w14:textId="77777777">
      <w:pPr>
        <w:numPr>
          <w:ilvl w:val="0"/>
          <w:numId w:val="10"/>
        </w:numPr>
        <w:spacing w:after="0" w:line="240" w:lineRule="auto"/>
        <w:rPr>
          <w:rFonts w:ascii="Times New Roman" w:hAnsi="Times New Roman"/>
          <w:color w:val="000000"/>
          <w:sz w:val="24"/>
          <w:szCs w:val="24"/>
        </w:rPr>
      </w:pPr>
      <w:r w:rsidRPr="00B2249B">
        <w:rPr>
          <w:rFonts w:ascii="Times New Roman" w:hAnsi="Times New Roman"/>
          <w:bCs/>
          <w:color w:val="000000"/>
          <w:sz w:val="24"/>
          <w:szCs w:val="24"/>
        </w:rPr>
        <w:t>Naknadne promjene okolnosti, statusa roditelja, odnosno činjenica kojima se ostvaruje prednost pri upisu, nastale nakon objave Privremenog rješenja, ne utječu na Konačno rješenje</w:t>
      </w:r>
      <w:r w:rsidRPr="00B2249B">
        <w:rPr>
          <w:rFonts w:ascii="Times New Roman" w:hAnsi="Times New Roman"/>
          <w:color w:val="000000"/>
          <w:sz w:val="24"/>
          <w:szCs w:val="24"/>
        </w:rPr>
        <w:t>.</w:t>
      </w:r>
    </w:p>
    <w:p w:rsidRPr="0026335C" w:rsidR="009346F4" w:rsidP="009346F4" w:rsidRDefault="009346F4" w14:paraId="5A50FFE8" w14:textId="77777777">
      <w:pPr>
        <w:numPr>
          <w:ilvl w:val="0"/>
          <w:numId w:val="10"/>
        </w:numPr>
        <w:spacing w:after="0" w:line="240" w:lineRule="auto"/>
        <w:rPr>
          <w:rFonts w:ascii="Times New Roman" w:hAnsi="Times New Roman"/>
          <w:sz w:val="24"/>
          <w:szCs w:val="24"/>
        </w:rPr>
      </w:pPr>
      <w:r w:rsidRPr="0026335C">
        <w:rPr>
          <w:rFonts w:ascii="Times New Roman" w:hAnsi="Times New Roman"/>
          <w:sz w:val="24"/>
          <w:szCs w:val="24"/>
        </w:rPr>
        <w:t>Konačno rješenje objavljuje se javno na ulaznim vratima objekta u sjedištu Vrtića i internet stranici Vrtića, a smatra se dostavljenim istekom osmog dana od dana javne objave.</w:t>
      </w:r>
    </w:p>
    <w:p w:rsidR="009346F4" w:rsidP="009346F4" w:rsidRDefault="009346F4" w14:paraId="70765353" w14:textId="77777777">
      <w:pPr>
        <w:spacing w:after="0" w:line="240" w:lineRule="auto"/>
        <w:rPr>
          <w:rFonts w:ascii="Times New Roman" w:hAnsi="Times New Roman"/>
          <w:color w:val="FF0000"/>
          <w:sz w:val="24"/>
          <w:szCs w:val="24"/>
        </w:rPr>
      </w:pPr>
    </w:p>
    <w:p w:rsidRPr="00444DA9" w:rsidR="009346F4" w:rsidP="009346F4" w:rsidRDefault="009346F4" w14:paraId="06679483" w14:textId="77777777">
      <w:pPr>
        <w:numPr>
          <w:ilvl w:val="0"/>
          <w:numId w:val="27"/>
        </w:numPr>
        <w:spacing w:after="0" w:line="240" w:lineRule="auto"/>
        <w:rPr>
          <w:rFonts w:ascii="Times New Roman" w:hAnsi="Times New Roman"/>
          <w:b/>
          <w:sz w:val="24"/>
          <w:szCs w:val="24"/>
        </w:rPr>
      </w:pPr>
      <w:r>
        <w:rPr>
          <w:rFonts w:ascii="Times New Roman" w:hAnsi="Times New Roman"/>
          <w:b/>
          <w:sz w:val="24"/>
          <w:szCs w:val="24"/>
        </w:rPr>
        <w:t>Upis djeteta u Vrtić</w:t>
      </w:r>
    </w:p>
    <w:p w:rsidR="009346F4" w:rsidP="009346F4" w:rsidRDefault="009346F4" w14:paraId="4EB914B8" w14:textId="77777777">
      <w:pPr>
        <w:spacing w:after="0" w:line="240" w:lineRule="auto"/>
        <w:rPr>
          <w:rFonts w:ascii="Times New Roman" w:hAnsi="Times New Roman"/>
          <w:color w:val="FF0000"/>
          <w:sz w:val="24"/>
          <w:szCs w:val="24"/>
        </w:rPr>
      </w:pPr>
    </w:p>
    <w:p w:rsidRPr="00127278" w:rsidR="009346F4" w:rsidP="009346F4" w:rsidRDefault="009346F4" w14:paraId="2D5CBA5A" w14:textId="77777777">
      <w:pPr>
        <w:spacing w:after="0" w:line="240" w:lineRule="auto"/>
        <w:jc w:val="center"/>
        <w:rPr>
          <w:rFonts w:ascii="Times New Roman" w:hAnsi="Times New Roman"/>
          <w:sz w:val="24"/>
          <w:szCs w:val="24"/>
        </w:rPr>
      </w:pPr>
      <w:r>
        <w:rPr>
          <w:rFonts w:ascii="Times New Roman" w:hAnsi="Times New Roman"/>
          <w:sz w:val="24"/>
          <w:szCs w:val="24"/>
        </w:rPr>
        <w:t>Članak 18</w:t>
      </w:r>
      <w:r w:rsidRPr="00127278">
        <w:rPr>
          <w:rFonts w:ascii="Times New Roman" w:hAnsi="Times New Roman"/>
          <w:sz w:val="24"/>
          <w:szCs w:val="24"/>
        </w:rPr>
        <w:t>.</w:t>
      </w:r>
    </w:p>
    <w:p w:rsidRPr="00EC1721" w:rsidR="009346F4" w:rsidP="009346F4" w:rsidRDefault="009346F4" w14:paraId="5965CA90" w14:textId="77777777">
      <w:pPr>
        <w:numPr>
          <w:ilvl w:val="0"/>
          <w:numId w:val="11"/>
        </w:numPr>
        <w:spacing w:after="0" w:line="240" w:lineRule="auto"/>
        <w:jc w:val="both"/>
        <w:rPr>
          <w:rFonts w:ascii="Times New Roman" w:hAnsi="Times New Roman"/>
          <w:color w:val="FF0000"/>
          <w:sz w:val="24"/>
          <w:szCs w:val="24"/>
        </w:rPr>
      </w:pPr>
      <w:r>
        <w:rPr>
          <w:rFonts w:ascii="Times New Roman" w:hAnsi="Times New Roman"/>
          <w:sz w:val="24"/>
          <w:szCs w:val="24"/>
        </w:rPr>
        <w:t>Djeca upisana slijedom Natječaja i Konačnog rješenja, primaju se u Vrtić početkom pedagoške godine za koju su podnijeli zahtjev za smještajem u vrtić</w:t>
      </w:r>
      <w:r w:rsidRPr="00EC1721">
        <w:rPr>
          <w:rFonts w:ascii="Times New Roman" w:hAnsi="Times New Roman"/>
          <w:color w:val="FF0000"/>
          <w:sz w:val="24"/>
          <w:szCs w:val="24"/>
        </w:rPr>
        <w:t xml:space="preserve">.  </w:t>
      </w:r>
    </w:p>
    <w:p w:rsidRPr="00F82666" w:rsidR="009346F4" w:rsidP="009346F4" w:rsidRDefault="009346F4" w14:paraId="3118D52C" w14:textId="77777777">
      <w:pPr>
        <w:numPr>
          <w:ilvl w:val="0"/>
          <w:numId w:val="11"/>
        </w:numPr>
        <w:spacing w:after="0" w:line="240" w:lineRule="auto"/>
        <w:jc w:val="both"/>
        <w:rPr>
          <w:rFonts w:ascii="Times New Roman" w:hAnsi="Times New Roman"/>
          <w:sz w:val="24"/>
          <w:szCs w:val="24"/>
        </w:rPr>
      </w:pPr>
      <w:r>
        <w:rPr>
          <w:rFonts w:ascii="Times New Roman" w:hAnsi="Times New Roman"/>
          <w:sz w:val="24"/>
          <w:szCs w:val="24"/>
        </w:rPr>
        <w:t>U toku pedagoške godine d</w:t>
      </w:r>
      <w:r w:rsidRPr="00127278">
        <w:rPr>
          <w:rFonts w:ascii="Times New Roman" w:hAnsi="Times New Roman"/>
          <w:sz w:val="24"/>
          <w:szCs w:val="24"/>
        </w:rPr>
        <w:t>ijete može biti najkasnije upisano i krenuti u Vrtić do</w:t>
      </w:r>
      <w:r>
        <w:rPr>
          <w:rFonts w:ascii="Times New Roman" w:hAnsi="Times New Roman"/>
          <w:sz w:val="24"/>
          <w:szCs w:val="24"/>
        </w:rPr>
        <w:t xml:space="preserve"> 31.03</w:t>
      </w:r>
      <w:r w:rsidRPr="00127278">
        <w:rPr>
          <w:rFonts w:ascii="Times New Roman" w:hAnsi="Times New Roman"/>
          <w:sz w:val="24"/>
          <w:szCs w:val="24"/>
        </w:rPr>
        <w:t>. tekuće pedagoške godine, ukoliko su ispun</w:t>
      </w:r>
      <w:r>
        <w:rPr>
          <w:rFonts w:ascii="Times New Roman" w:hAnsi="Times New Roman"/>
          <w:sz w:val="24"/>
          <w:szCs w:val="24"/>
        </w:rPr>
        <w:t>jeni svi uvjeti propisani ovim P</w:t>
      </w:r>
      <w:r w:rsidRPr="00127278">
        <w:rPr>
          <w:rFonts w:ascii="Times New Roman" w:hAnsi="Times New Roman"/>
          <w:sz w:val="24"/>
          <w:szCs w:val="24"/>
        </w:rPr>
        <w:t>ravilnikom.</w:t>
      </w:r>
      <w:r>
        <w:rPr>
          <w:rFonts w:ascii="Times New Roman" w:hAnsi="Times New Roman"/>
          <w:sz w:val="24"/>
          <w:szCs w:val="24"/>
        </w:rPr>
        <w:t xml:space="preserve"> </w:t>
      </w:r>
    </w:p>
    <w:p w:rsidR="009346F4" w:rsidP="009346F4" w:rsidRDefault="009346F4" w14:paraId="20B6D12D" w14:textId="77777777">
      <w:pPr>
        <w:spacing w:after="0" w:line="240" w:lineRule="auto"/>
        <w:rPr>
          <w:rFonts w:ascii="Times New Roman" w:hAnsi="Times New Roman"/>
          <w:color w:val="FF0000"/>
          <w:sz w:val="24"/>
          <w:szCs w:val="24"/>
        </w:rPr>
      </w:pPr>
    </w:p>
    <w:p w:rsidRPr="00EC1721" w:rsidR="009346F4" w:rsidP="009346F4" w:rsidRDefault="009346F4" w14:paraId="20837D2C" w14:textId="77777777">
      <w:pPr>
        <w:spacing w:after="0" w:line="240" w:lineRule="auto"/>
        <w:rPr>
          <w:rFonts w:ascii="Times New Roman" w:hAnsi="Times New Roman"/>
          <w:color w:val="FF0000"/>
          <w:sz w:val="24"/>
          <w:szCs w:val="24"/>
        </w:rPr>
      </w:pPr>
    </w:p>
    <w:p w:rsidRPr="00127278" w:rsidR="009346F4" w:rsidP="009346F4" w:rsidRDefault="009346F4" w14:paraId="6F65C1F2" w14:textId="77777777">
      <w:pPr>
        <w:spacing w:after="0" w:line="240" w:lineRule="auto"/>
        <w:jc w:val="center"/>
        <w:rPr>
          <w:rFonts w:ascii="Times New Roman" w:hAnsi="Times New Roman"/>
          <w:sz w:val="24"/>
          <w:szCs w:val="24"/>
        </w:rPr>
      </w:pPr>
      <w:r>
        <w:rPr>
          <w:rFonts w:ascii="Times New Roman" w:hAnsi="Times New Roman"/>
          <w:sz w:val="24"/>
          <w:szCs w:val="24"/>
        </w:rPr>
        <w:t>Članak 19</w:t>
      </w:r>
      <w:r w:rsidRPr="00127278">
        <w:rPr>
          <w:rFonts w:ascii="Times New Roman" w:hAnsi="Times New Roman"/>
          <w:sz w:val="24"/>
          <w:szCs w:val="24"/>
        </w:rPr>
        <w:t>.</w:t>
      </w:r>
    </w:p>
    <w:p w:rsidRPr="00127278" w:rsidR="009346F4" w:rsidP="009346F4" w:rsidRDefault="009346F4" w14:paraId="2DCE4D43" w14:textId="77777777">
      <w:pPr>
        <w:numPr>
          <w:ilvl w:val="0"/>
          <w:numId w:val="12"/>
        </w:numPr>
        <w:spacing w:after="0" w:line="240" w:lineRule="auto"/>
        <w:jc w:val="both"/>
        <w:rPr>
          <w:rFonts w:ascii="Times New Roman" w:hAnsi="Times New Roman"/>
          <w:sz w:val="24"/>
          <w:szCs w:val="24"/>
        </w:rPr>
      </w:pPr>
      <w:r w:rsidRPr="00127278">
        <w:rPr>
          <w:rFonts w:ascii="Times New Roman" w:hAnsi="Times New Roman"/>
          <w:sz w:val="24"/>
          <w:szCs w:val="24"/>
        </w:rPr>
        <w:t xml:space="preserve">Tijekom pedagoške godine ne raspisuje se natječaj za prijam djece u Vrtić, iznimno ukoliko se radi o osnivanju/otvaranju novog objekta Vrtića, proširenja kapaciteta </w:t>
      </w:r>
      <w:r w:rsidRPr="00127278">
        <w:rPr>
          <w:rFonts w:ascii="Times New Roman" w:hAnsi="Times New Roman"/>
          <w:sz w:val="24"/>
          <w:szCs w:val="24"/>
        </w:rPr>
        <w:t>otvaranjem novih odgojnih skupina ili drugog osobitog važnog razloga kojim bi se omogućio upis većeg broja djece.</w:t>
      </w:r>
    </w:p>
    <w:p w:rsidRPr="00127278" w:rsidR="009346F4" w:rsidP="009346F4" w:rsidRDefault="009346F4" w14:paraId="5E76CFFD" w14:textId="77777777">
      <w:pPr>
        <w:numPr>
          <w:ilvl w:val="0"/>
          <w:numId w:val="12"/>
        </w:numPr>
        <w:spacing w:after="0" w:line="276" w:lineRule="auto"/>
        <w:jc w:val="both"/>
        <w:rPr>
          <w:rFonts w:ascii="Times New Roman" w:hAnsi="Times New Roman"/>
          <w:sz w:val="24"/>
          <w:szCs w:val="24"/>
        </w:rPr>
      </w:pPr>
      <w:r w:rsidRPr="00127278">
        <w:rPr>
          <w:rFonts w:ascii="Times New Roman" w:hAnsi="Times New Roman"/>
          <w:sz w:val="24"/>
          <w:szCs w:val="24"/>
        </w:rPr>
        <w:t>Djeca koj</w:t>
      </w:r>
      <w:r>
        <w:rPr>
          <w:rFonts w:ascii="Times New Roman" w:hAnsi="Times New Roman"/>
          <w:sz w:val="24"/>
          <w:szCs w:val="24"/>
        </w:rPr>
        <w:t>a nisu primljena po raspisanom N</w:t>
      </w:r>
      <w:r w:rsidRPr="00127278">
        <w:rPr>
          <w:rFonts w:ascii="Times New Roman" w:hAnsi="Times New Roman"/>
          <w:sz w:val="24"/>
          <w:szCs w:val="24"/>
        </w:rPr>
        <w:t xml:space="preserve">atječaju, kao i djeca za koje je podnesen zahtjev za upis u Vrtić tokom pedagoške godine, mogu se tijekom godine upisati u Vrtić  samo ukoliko se oslobodi odgovarajući broj mjesta u vrtiću. </w:t>
      </w:r>
    </w:p>
    <w:p w:rsidR="009346F4" w:rsidP="009346F4" w:rsidRDefault="009346F4" w14:paraId="0F161626" w14:textId="77777777">
      <w:pPr>
        <w:numPr>
          <w:ilvl w:val="0"/>
          <w:numId w:val="12"/>
        </w:numPr>
        <w:spacing w:after="0" w:line="276" w:lineRule="auto"/>
        <w:jc w:val="both"/>
        <w:rPr>
          <w:rFonts w:ascii="Times New Roman" w:hAnsi="Times New Roman"/>
          <w:sz w:val="24"/>
          <w:szCs w:val="24"/>
        </w:rPr>
      </w:pPr>
      <w:r w:rsidRPr="00127278">
        <w:rPr>
          <w:rFonts w:ascii="Times New Roman" w:hAnsi="Times New Roman"/>
          <w:sz w:val="24"/>
          <w:szCs w:val="24"/>
        </w:rPr>
        <w:t>Ukoliko se tijekom godine oslobodi određen broj mjesta u Vrtiću, Vrtić će redovito vršiti ažuriranje liste čekanja, sukladno dostupnim podacima, na temelju čega će donijeti rješenje o upisu pojedinog djeteta, sukladno odredbama zakona kojim se uređuje opći upravni postupak.</w:t>
      </w:r>
    </w:p>
    <w:p w:rsidRPr="00531FE7" w:rsidR="009346F4" w:rsidP="009346F4" w:rsidRDefault="009346F4" w14:paraId="5D5C5F3C" w14:textId="77777777">
      <w:pPr>
        <w:numPr>
          <w:ilvl w:val="0"/>
          <w:numId w:val="12"/>
        </w:numPr>
        <w:spacing w:after="0" w:line="276" w:lineRule="auto"/>
        <w:jc w:val="both"/>
        <w:rPr>
          <w:rFonts w:ascii="Times New Roman" w:hAnsi="Times New Roman"/>
          <w:sz w:val="24"/>
          <w:szCs w:val="24"/>
        </w:rPr>
      </w:pPr>
      <w:r w:rsidRPr="00531FE7">
        <w:rPr>
          <w:rFonts w:ascii="Times New Roman" w:hAnsi="Times New Roman"/>
          <w:sz w:val="24"/>
          <w:szCs w:val="24"/>
        </w:rPr>
        <w:t>U slučaju sumnje u istinitost dokumenta priloženih u prijavi za upis djeteta Vrtić može izvršiti provjeru kod pravnih subjekata koji su izdali sporni dokument ili koji posjeduju informaciju o istom, a s ciljem utvrđivanja valjanosti dokumenta, a sukladno odredbama zakona kojim se uređuje opći upravni postupak.</w:t>
      </w:r>
    </w:p>
    <w:p w:rsidRPr="00531FE7" w:rsidR="009346F4" w:rsidP="009346F4" w:rsidRDefault="009346F4" w14:paraId="3BBE59D0" w14:textId="77777777">
      <w:pPr>
        <w:numPr>
          <w:ilvl w:val="0"/>
          <w:numId w:val="12"/>
        </w:numPr>
        <w:spacing w:after="0" w:line="240" w:lineRule="auto"/>
        <w:jc w:val="both"/>
        <w:rPr>
          <w:rFonts w:ascii="Times New Roman" w:hAnsi="Times New Roman"/>
          <w:sz w:val="24"/>
          <w:szCs w:val="24"/>
        </w:rPr>
      </w:pPr>
      <w:r w:rsidRPr="00531FE7">
        <w:rPr>
          <w:rFonts w:ascii="Times New Roman" w:hAnsi="Times New Roman"/>
          <w:sz w:val="24"/>
          <w:szCs w:val="24"/>
        </w:rPr>
        <w:t>Rješenje iz stavka 2. i 3. ovoga članka donosi ravnatelj.</w:t>
      </w:r>
    </w:p>
    <w:p w:rsidRPr="00531FE7" w:rsidR="009346F4" w:rsidP="009346F4" w:rsidRDefault="009346F4" w14:paraId="10885250" w14:textId="77777777">
      <w:pPr>
        <w:numPr>
          <w:ilvl w:val="0"/>
          <w:numId w:val="12"/>
        </w:numPr>
        <w:spacing w:after="0" w:line="240" w:lineRule="auto"/>
        <w:jc w:val="both"/>
        <w:rPr>
          <w:rFonts w:ascii="Times New Roman" w:hAnsi="Times New Roman"/>
          <w:sz w:val="24"/>
          <w:szCs w:val="24"/>
        </w:rPr>
      </w:pPr>
      <w:r w:rsidRPr="00531FE7">
        <w:rPr>
          <w:rFonts w:ascii="Times New Roman" w:hAnsi="Times New Roman"/>
          <w:sz w:val="24"/>
          <w:szCs w:val="24"/>
        </w:rPr>
        <w:t>Ravnatelj ti</w:t>
      </w:r>
      <w:r>
        <w:rPr>
          <w:rFonts w:ascii="Times New Roman" w:hAnsi="Times New Roman"/>
          <w:sz w:val="24"/>
          <w:szCs w:val="24"/>
        </w:rPr>
        <w:t>jekom pedagoške godine podnosi u</w:t>
      </w:r>
      <w:r w:rsidRPr="00531FE7">
        <w:rPr>
          <w:rFonts w:ascii="Times New Roman" w:hAnsi="Times New Roman"/>
          <w:sz w:val="24"/>
          <w:szCs w:val="24"/>
        </w:rPr>
        <w:t>pravnome vijeću izvješća o broju upisane djece, odnosno djece koja se nalaze na listi čekanja.</w:t>
      </w:r>
    </w:p>
    <w:p w:rsidR="009346F4" w:rsidP="009346F4" w:rsidRDefault="009346F4" w14:paraId="58CA810E" w14:textId="77777777">
      <w:pPr>
        <w:numPr>
          <w:ilvl w:val="0"/>
          <w:numId w:val="12"/>
        </w:numPr>
        <w:spacing w:after="0" w:line="240" w:lineRule="auto"/>
        <w:jc w:val="both"/>
        <w:rPr>
          <w:rFonts w:ascii="Times New Roman" w:hAnsi="Times New Roman"/>
          <w:sz w:val="24"/>
          <w:szCs w:val="24"/>
        </w:rPr>
      </w:pPr>
      <w:r w:rsidRPr="00531FE7">
        <w:rPr>
          <w:rFonts w:ascii="Times New Roman" w:hAnsi="Times New Roman"/>
          <w:sz w:val="24"/>
          <w:szCs w:val="24"/>
        </w:rPr>
        <w:t xml:space="preserve">Ravnatelj može, na temelju mišljenja stručnog </w:t>
      </w:r>
      <w:r>
        <w:rPr>
          <w:rFonts w:ascii="Times New Roman" w:hAnsi="Times New Roman"/>
          <w:sz w:val="24"/>
          <w:szCs w:val="24"/>
        </w:rPr>
        <w:t>povjerenstva</w:t>
      </w:r>
      <w:r w:rsidRPr="00531FE7">
        <w:rPr>
          <w:rFonts w:ascii="Times New Roman" w:hAnsi="Times New Roman"/>
          <w:sz w:val="24"/>
          <w:szCs w:val="24"/>
        </w:rPr>
        <w:t>, premjestiti dijete iz jednog u drugi</w:t>
      </w:r>
      <w:r>
        <w:rPr>
          <w:rFonts w:ascii="Times New Roman" w:hAnsi="Times New Roman"/>
          <w:sz w:val="24"/>
          <w:szCs w:val="24"/>
        </w:rPr>
        <w:t xml:space="preserve"> </w:t>
      </w:r>
      <w:r w:rsidRPr="00531FE7">
        <w:rPr>
          <w:rFonts w:ascii="Times New Roman" w:hAnsi="Times New Roman"/>
          <w:sz w:val="24"/>
          <w:szCs w:val="24"/>
        </w:rPr>
        <w:t xml:space="preserve">objekt ukoliko to zahtijevaju uvjeti rada i potrebe organizacije djelatnosti, odnosno potrebe roditelja, ako u tom drugom </w:t>
      </w:r>
      <w:r>
        <w:rPr>
          <w:rFonts w:ascii="Times New Roman" w:hAnsi="Times New Roman"/>
          <w:sz w:val="24"/>
          <w:szCs w:val="24"/>
        </w:rPr>
        <w:t>objektu</w:t>
      </w:r>
      <w:r w:rsidRPr="00531FE7">
        <w:rPr>
          <w:rFonts w:ascii="Times New Roman" w:hAnsi="Times New Roman"/>
          <w:sz w:val="24"/>
          <w:szCs w:val="24"/>
        </w:rPr>
        <w:t xml:space="preserve"> po</w:t>
      </w:r>
      <w:r>
        <w:rPr>
          <w:rFonts w:ascii="Times New Roman" w:hAnsi="Times New Roman"/>
          <w:sz w:val="24"/>
          <w:szCs w:val="24"/>
        </w:rPr>
        <w:t xml:space="preserve">stoje uvjeti za prihvat djeteta, </w:t>
      </w:r>
      <w:r w:rsidRPr="007B486E">
        <w:rPr>
          <w:rFonts w:ascii="Times New Roman" w:hAnsi="Times New Roman"/>
          <w:sz w:val="24"/>
          <w:szCs w:val="24"/>
        </w:rPr>
        <w:t>pri čemu se na odgovarajući način primjenjuju odredbe zakona kojim se uređuje opći upravni postupak.</w:t>
      </w:r>
    </w:p>
    <w:p w:rsidRPr="00531FE7" w:rsidR="009346F4" w:rsidP="009346F4" w:rsidRDefault="009346F4" w14:paraId="6BC5E68D" w14:textId="77777777">
      <w:pPr>
        <w:spacing w:after="0" w:line="240" w:lineRule="auto"/>
        <w:ind w:left="660"/>
        <w:jc w:val="both"/>
        <w:rPr>
          <w:rFonts w:ascii="Times New Roman" w:hAnsi="Times New Roman"/>
          <w:sz w:val="24"/>
          <w:szCs w:val="24"/>
        </w:rPr>
      </w:pPr>
    </w:p>
    <w:p w:rsidR="009346F4" w:rsidP="009346F4" w:rsidRDefault="009346F4" w14:paraId="222AA1B7" w14:textId="77777777">
      <w:pPr>
        <w:spacing w:after="0" w:line="240" w:lineRule="auto"/>
        <w:jc w:val="center"/>
        <w:rPr>
          <w:rFonts w:ascii="Times New Roman" w:hAnsi="Times New Roman"/>
          <w:sz w:val="24"/>
          <w:szCs w:val="24"/>
        </w:rPr>
      </w:pPr>
    </w:p>
    <w:p w:rsidRPr="007A73C3" w:rsidR="009346F4" w:rsidP="009346F4" w:rsidRDefault="009346F4" w14:paraId="588AB1EF" w14:textId="77777777">
      <w:pPr>
        <w:spacing w:after="0" w:line="240" w:lineRule="auto"/>
        <w:jc w:val="center"/>
        <w:rPr>
          <w:rFonts w:ascii="Times New Roman" w:hAnsi="Times New Roman"/>
          <w:sz w:val="24"/>
          <w:szCs w:val="24"/>
        </w:rPr>
      </w:pPr>
      <w:r w:rsidRPr="007A73C3">
        <w:rPr>
          <w:rFonts w:ascii="Times New Roman" w:hAnsi="Times New Roman"/>
          <w:sz w:val="24"/>
          <w:szCs w:val="24"/>
        </w:rPr>
        <w:t xml:space="preserve">Članak </w:t>
      </w:r>
      <w:r>
        <w:rPr>
          <w:rFonts w:ascii="Times New Roman" w:hAnsi="Times New Roman"/>
          <w:sz w:val="24"/>
          <w:szCs w:val="24"/>
        </w:rPr>
        <w:t>20</w:t>
      </w:r>
      <w:r w:rsidRPr="007A73C3">
        <w:rPr>
          <w:rFonts w:ascii="Times New Roman" w:hAnsi="Times New Roman"/>
          <w:sz w:val="24"/>
          <w:szCs w:val="24"/>
        </w:rPr>
        <w:t>.</w:t>
      </w:r>
    </w:p>
    <w:p w:rsidRPr="007A73C3" w:rsidR="009346F4" w:rsidP="009346F4" w:rsidRDefault="009346F4" w14:paraId="5BD91077" w14:textId="77777777">
      <w:pPr>
        <w:numPr>
          <w:ilvl w:val="0"/>
          <w:numId w:val="13"/>
        </w:numPr>
        <w:spacing w:after="0" w:line="240" w:lineRule="auto"/>
        <w:jc w:val="both"/>
        <w:rPr>
          <w:rFonts w:ascii="Times New Roman" w:hAnsi="Times New Roman"/>
          <w:sz w:val="24"/>
          <w:szCs w:val="24"/>
        </w:rPr>
      </w:pPr>
      <w:r w:rsidRPr="007A73C3">
        <w:rPr>
          <w:rFonts w:ascii="Times New Roman" w:hAnsi="Times New Roman"/>
          <w:sz w:val="24"/>
          <w:szCs w:val="24"/>
        </w:rPr>
        <w:t xml:space="preserve">Prije nego što dijete počne pohađati Vrtić roditelj je dužan dostaviti uvjerenje liječnika o zdravstvenom stanju djeteta. </w:t>
      </w:r>
    </w:p>
    <w:p w:rsidR="009346F4" w:rsidP="009346F4" w:rsidRDefault="009346F4" w14:paraId="31597BA0" w14:textId="77777777">
      <w:pPr>
        <w:numPr>
          <w:ilvl w:val="0"/>
          <w:numId w:val="13"/>
        </w:numPr>
        <w:spacing w:after="0" w:line="240" w:lineRule="auto"/>
        <w:jc w:val="both"/>
        <w:rPr>
          <w:rFonts w:ascii="Times New Roman" w:hAnsi="Times New Roman"/>
          <w:sz w:val="24"/>
          <w:szCs w:val="24"/>
        </w:rPr>
      </w:pPr>
      <w:r w:rsidRPr="007A73C3">
        <w:rPr>
          <w:rFonts w:ascii="Times New Roman" w:hAnsi="Times New Roman"/>
          <w:sz w:val="24"/>
          <w:szCs w:val="24"/>
        </w:rPr>
        <w:t>Dijete se ne može primiti u Vrtić  bez uvjerenja iz prethodnog stavka ovog članka.</w:t>
      </w:r>
    </w:p>
    <w:p w:rsidRPr="007A73C3" w:rsidR="009346F4" w:rsidP="009346F4" w:rsidRDefault="009346F4" w14:paraId="50E86D29" w14:textId="77777777">
      <w:pPr>
        <w:numPr>
          <w:ilvl w:val="0"/>
          <w:numId w:val="13"/>
        </w:numPr>
        <w:spacing w:after="0" w:line="240" w:lineRule="auto"/>
        <w:rPr>
          <w:rFonts w:ascii="Times New Roman" w:hAnsi="Times New Roman"/>
          <w:sz w:val="24"/>
          <w:szCs w:val="24"/>
        </w:rPr>
      </w:pPr>
      <w:r w:rsidRPr="007A73C3">
        <w:rPr>
          <w:rFonts w:ascii="Times New Roman" w:hAnsi="Times New Roman"/>
          <w:sz w:val="24"/>
          <w:szCs w:val="24"/>
        </w:rPr>
        <w:t>Vrtić s roditeljima djece koja su primljena u vrtić, redovnim putem na temelju natječaja ili izvanrednim putem opisanim u članku 15., sklapa Ugovor o</w:t>
      </w:r>
      <w:r w:rsidRPr="00092FCC">
        <w:rPr>
          <w:rFonts w:ascii="Times New Roman" w:hAnsi="Times New Roman"/>
          <w:sz w:val="24"/>
          <w:szCs w:val="24"/>
        </w:rPr>
        <w:t xml:space="preserve"> ostvarivanju redovitog programa predškolskog odgoja djeteta</w:t>
      </w:r>
      <w:r>
        <w:rPr>
          <w:rFonts w:ascii="Times New Roman" w:hAnsi="Times New Roman"/>
          <w:sz w:val="24"/>
          <w:szCs w:val="24"/>
        </w:rPr>
        <w:t xml:space="preserve"> </w:t>
      </w:r>
      <w:r w:rsidRPr="007A73C3">
        <w:rPr>
          <w:rFonts w:ascii="Times New Roman" w:hAnsi="Times New Roman"/>
          <w:sz w:val="24"/>
          <w:szCs w:val="24"/>
        </w:rPr>
        <w:t xml:space="preserve"> (u daljnjem tekstu: Ugovor). Ugovor vlastoručno potpisuju roditelj djeteta koje je upisano u vrtić i ravnatelj Vrtića. </w:t>
      </w:r>
    </w:p>
    <w:p w:rsidRPr="007A73C3" w:rsidR="009346F4" w:rsidP="009346F4" w:rsidRDefault="009346F4" w14:paraId="7FB09508" w14:textId="77777777">
      <w:pPr>
        <w:numPr>
          <w:ilvl w:val="0"/>
          <w:numId w:val="13"/>
        </w:numPr>
        <w:spacing w:after="0" w:line="240" w:lineRule="auto"/>
        <w:jc w:val="both"/>
        <w:rPr>
          <w:rFonts w:ascii="Times New Roman" w:hAnsi="Times New Roman"/>
          <w:sz w:val="24"/>
          <w:szCs w:val="24"/>
        </w:rPr>
      </w:pPr>
      <w:r w:rsidRPr="007A73C3">
        <w:rPr>
          <w:rFonts w:ascii="Times New Roman" w:hAnsi="Times New Roman"/>
          <w:sz w:val="24"/>
          <w:szCs w:val="24"/>
        </w:rPr>
        <w:t xml:space="preserve">Ugovorom korisnika usluga  i Vrtića utvrđuju </w:t>
      </w:r>
      <w:r>
        <w:rPr>
          <w:rFonts w:ascii="Times New Roman" w:hAnsi="Times New Roman"/>
          <w:sz w:val="24"/>
          <w:szCs w:val="24"/>
        </w:rPr>
        <w:t xml:space="preserve"> se </w:t>
      </w:r>
      <w:r w:rsidRPr="007A73C3">
        <w:rPr>
          <w:rFonts w:ascii="Times New Roman" w:hAnsi="Times New Roman"/>
          <w:sz w:val="24"/>
          <w:szCs w:val="24"/>
        </w:rPr>
        <w:t>međusobna prava i obveze.</w:t>
      </w:r>
    </w:p>
    <w:p w:rsidRPr="008E6651" w:rsidR="009346F4" w:rsidP="009346F4" w:rsidRDefault="009346F4" w14:paraId="34525DA0" w14:textId="77777777">
      <w:pPr>
        <w:numPr>
          <w:ilvl w:val="0"/>
          <w:numId w:val="13"/>
        </w:numPr>
        <w:spacing w:after="0" w:line="240" w:lineRule="auto"/>
        <w:jc w:val="both"/>
        <w:rPr>
          <w:rFonts w:ascii="Times New Roman" w:hAnsi="Times New Roman"/>
          <w:sz w:val="24"/>
          <w:szCs w:val="24"/>
        </w:rPr>
      </w:pPr>
      <w:r w:rsidRPr="008E6651">
        <w:rPr>
          <w:rFonts w:ascii="Times New Roman" w:hAnsi="Times New Roman"/>
          <w:sz w:val="24"/>
          <w:szCs w:val="24"/>
        </w:rPr>
        <w:t>Ugovor najkasnije mora biti zaključen do 31. kolovoza za narednu pedagošku godinu, iznimku predstavljaju djeca koja se upisuju tijekom pedagoške godine, a koja Ugovor moraju sklopiti u roku od osam dana od dana zaprimanja rješenja o upisu.</w:t>
      </w:r>
    </w:p>
    <w:p w:rsidRPr="007A73C3" w:rsidR="009346F4" w:rsidP="009346F4" w:rsidRDefault="009346F4" w14:paraId="56DE9791" w14:textId="77777777">
      <w:pPr>
        <w:numPr>
          <w:ilvl w:val="0"/>
          <w:numId w:val="13"/>
        </w:numPr>
        <w:spacing w:after="0" w:line="240" w:lineRule="auto"/>
        <w:jc w:val="both"/>
        <w:rPr>
          <w:rFonts w:ascii="Times New Roman" w:hAnsi="Times New Roman"/>
          <w:sz w:val="24"/>
          <w:szCs w:val="24"/>
        </w:rPr>
      </w:pPr>
      <w:r w:rsidRPr="007A73C3">
        <w:rPr>
          <w:rFonts w:ascii="Times New Roman" w:hAnsi="Times New Roman"/>
          <w:sz w:val="24"/>
          <w:szCs w:val="24"/>
        </w:rPr>
        <w:t xml:space="preserve">U slučaju nepotpisivanja Ugovora u roku navedenom u prethodnom stavku ovoga članka, </w:t>
      </w:r>
      <w:r w:rsidRPr="00B45389">
        <w:rPr>
          <w:rFonts w:ascii="Times New Roman" w:hAnsi="Times New Roman"/>
          <w:sz w:val="24"/>
          <w:szCs w:val="24"/>
        </w:rPr>
        <w:t>kao i u slučaju odbijanja potpisivanja istog</w:t>
      </w:r>
      <w:r w:rsidRPr="007A73C3">
        <w:rPr>
          <w:rFonts w:ascii="Times New Roman" w:hAnsi="Times New Roman"/>
          <w:sz w:val="24"/>
          <w:szCs w:val="24"/>
        </w:rPr>
        <w:t>, smatra se da je korisnik usluga odustao od svog zahtjeva za upisom djeteta u Vrtić. Na slobodno mjesto upisuje se, odnosno sklapa Ugovor s roditeljem ili skrbnikom djeteta koje je slijedeće prvo na listi čekanja.</w:t>
      </w:r>
    </w:p>
    <w:p w:rsidR="009346F4" w:rsidP="009346F4" w:rsidRDefault="009346F4" w14:paraId="34698AB7" w14:textId="77777777">
      <w:pPr>
        <w:numPr>
          <w:ilvl w:val="0"/>
          <w:numId w:val="13"/>
        </w:numPr>
        <w:spacing w:after="0" w:line="240" w:lineRule="auto"/>
        <w:jc w:val="both"/>
        <w:rPr>
          <w:rFonts w:ascii="Times New Roman" w:hAnsi="Times New Roman"/>
          <w:sz w:val="24"/>
          <w:szCs w:val="24"/>
        </w:rPr>
      </w:pPr>
      <w:r w:rsidRPr="00B45389">
        <w:rPr>
          <w:rFonts w:ascii="Times New Roman" w:hAnsi="Times New Roman"/>
          <w:sz w:val="24"/>
          <w:szCs w:val="24"/>
        </w:rPr>
        <w:t>Ukoliko nema djece na listi čekanja ili se roditelj odnosno skrbnik djeteta ne odazove na obavijest Vrtića o slobodnom mjestu za upis ili odbije mogućnost upisa djeteta u vrtić, u Vrtić se mogu upisati djeca koja se slijedeća po redu nalaze na listi čekanja, odnosno djeca koja nisu sudjelovali u postupku za prijem djece po Natječaju.</w:t>
      </w:r>
    </w:p>
    <w:p w:rsidRPr="006337C7" w:rsidR="009346F4" w:rsidP="009346F4" w:rsidRDefault="009346F4" w14:paraId="4FFB5DAE" w14:textId="77777777">
      <w:pPr>
        <w:spacing w:after="0" w:line="240" w:lineRule="auto"/>
        <w:ind w:left="660"/>
        <w:jc w:val="both"/>
        <w:rPr>
          <w:rFonts w:ascii="Times New Roman" w:hAnsi="Times New Roman"/>
          <w:sz w:val="24"/>
          <w:szCs w:val="24"/>
        </w:rPr>
      </w:pPr>
    </w:p>
    <w:p w:rsidR="009346F4" w:rsidP="009346F4" w:rsidRDefault="009346F4" w14:paraId="7945B5D2" w14:textId="77777777">
      <w:pPr>
        <w:numPr>
          <w:ilvl w:val="0"/>
          <w:numId w:val="27"/>
        </w:numPr>
        <w:spacing w:after="0" w:line="240" w:lineRule="auto"/>
        <w:jc w:val="both"/>
        <w:rPr>
          <w:rFonts w:ascii="Times New Roman" w:hAnsi="Times New Roman"/>
          <w:b/>
          <w:sz w:val="24"/>
          <w:szCs w:val="24"/>
        </w:rPr>
      </w:pPr>
      <w:r w:rsidRPr="00CC3F34">
        <w:rPr>
          <w:rFonts w:ascii="Times New Roman" w:hAnsi="Times New Roman"/>
          <w:b/>
          <w:sz w:val="24"/>
          <w:szCs w:val="24"/>
        </w:rPr>
        <w:t>Preseljenje djeteta u drug</w:t>
      </w:r>
      <w:r>
        <w:rPr>
          <w:rFonts w:ascii="Times New Roman" w:hAnsi="Times New Roman"/>
          <w:b/>
          <w:sz w:val="24"/>
          <w:szCs w:val="24"/>
        </w:rPr>
        <w:t>u predškolsku organizaciju</w:t>
      </w:r>
    </w:p>
    <w:p w:rsidRPr="00CC3F34" w:rsidR="009346F4" w:rsidP="009346F4" w:rsidRDefault="009346F4" w14:paraId="025D42C9" w14:textId="77777777">
      <w:pPr>
        <w:spacing w:after="0" w:line="240" w:lineRule="auto"/>
        <w:ind w:left="720"/>
        <w:jc w:val="both"/>
        <w:rPr>
          <w:rFonts w:ascii="Times New Roman" w:hAnsi="Times New Roman"/>
          <w:b/>
          <w:sz w:val="24"/>
          <w:szCs w:val="24"/>
        </w:rPr>
      </w:pPr>
    </w:p>
    <w:p w:rsidRPr="007A73C3" w:rsidR="009346F4" w:rsidP="009346F4" w:rsidRDefault="009346F4" w14:paraId="4ED7D87C" w14:textId="77777777">
      <w:pPr>
        <w:spacing w:after="0" w:line="240" w:lineRule="auto"/>
        <w:jc w:val="center"/>
        <w:rPr>
          <w:rFonts w:ascii="Times New Roman" w:hAnsi="Times New Roman"/>
          <w:sz w:val="24"/>
          <w:szCs w:val="24"/>
        </w:rPr>
      </w:pPr>
      <w:r w:rsidRPr="007A73C3">
        <w:rPr>
          <w:rFonts w:ascii="Times New Roman" w:hAnsi="Times New Roman"/>
          <w:sz w:val="24"/>
          <w:szCs w:val="24"/>
        </w:rPr>
        <w:t xml:space="preserve">Članak </w:t>
      </w:r>
      <w:r>
        <w:rPr>
          <w:rFonts w:ascii="Times New Roman" w:hAnsi="Times New Roman"/>
          <w:sz w:val="24"/>
          <w:szCs w:val="24"/>
        </w:rPr>
        <w:t>21</w:t>
      </w:r>
      <w:r w:rsidRPr="007A73C3">
        <w:rPr>
          <w:rFonts w:ascii="Times New Roman" w:hAnsi="Times New Roman"/>
          <w:sz w:val="24"/>
          <w:szCs w:val="24"/>
        </w:rPr>
        <w:t>.</w:t>
      </w:r>
    </w:p>
    <w:p w:rsidRPr="007A73C3" w:rsidR="009346F4" w:rsidP="009346F4" w:rsidRDefault="009346F4" w14:paraId="4998E11E" w14:textId="77777777">
      <w:pPr>
        <w:numPr>
          <w:ilvl w:val="0"/>
          <w:numId w:val="14"/>
        </w:numPr>
        <w:spacing w:after="0" w:line="240" w:lineRule="auto"/>
        <w:jc w:val="both"/>
        <w:rPr>
          <w:rFonts w:ascii="Times New Roman" w:hAnsi="Times New Roman"/>
          <w:sz w:val="24"/>
          <w:szCs w:val="24"/>
        </w:rPr>
      </w:pPr>
      <w:r w:rsidRPr="007A73C3">
        <w:rPr>
          <w:rFonts w:ascii="Times New Roman" w:hAnsi="Times New Roman"/>
          <w:sz w:val="24"/>
          <w:szCs w:val="24"/>
        </w:rPr>
        <w:t>Zbog preseljenja roditelja kao i zbog drugih opravdanih razloga dijete može prijeći u drugu predškolsku organizaciju.</w:t>
      </w:r>
    </w:p>
    <w:p w:rsidRPr="007A73C3" w:rsidR="009346F4" w:rsidP="009346F4" w:rsidRDefault="009346F4" w14:paraId="0901251A" w14:textId="77777777">
      <w:pPr>
        <w:numPr>
          <w:ilvl w:val="0"/>
          <w:numId w:val="14"/>
        </w:numPr>
        <w:spacing w:after="0" w:line="240" w:lineRule="auto"/>
        <w:jc w:val="both"/>
        <w:rPr>
          <w:rFonts w:ascii="Times New Roman" w:hAnsi="Times New Roman"/>
          <w:sz w:val="24"/>
          <w:szCs w:val="24"/>
        </w:rPr>
      </w:pPr>
      <w:r w:rsidRPr="007A73C3">
        <w:rPr>
          <w:rFonts w:ascii="Times New Roman" w:hAnsi="Times New Roman"/>
          <w:sz w:val="24"/>
          <w:szCs w:val="24"/>
        </w:rPr>
        <w:t>Vrtić u takvim slučajevima izdaje propisanu dokumentaciju o djetetu.</w:t>
      </w:r>
    </w:p>
    <w:p w:rsidR="009346F4" w:rsidP="009346F4" w:rsidRDefault="009346F4" w14:paraId="0BF90AD3" w14:textId="77777777">
      <w:pPr>
        <w:spacing w:after="0" w:line="240" w:lineRule="auto"/>
        <w:jc w:val="both"/>
        <w:rPr>
          <w:rFonts w:ascii="Times New Roman" w:hAnsi="Times New Roman"/>
          <w:color w:val="FF0000"/>
          <w:sz w:val="24"/>
          <w:szCs w:val="24"/>
        </w:rPr>
      </w:pPr>
    </w:p>
    <w:p w:rsidR="009346F4" w:rsidP="009346F4" w:rsidRDefault="009346F4" w14:paraId="6C20F2DA" w14:textId="77777777">
      <w:pPr>
        <w:spacing w:after="0" w:line="240" w:lineRule="auto"/>
        <w:jc w:val="both"/>
        <w:rPr>
          <w:rFonts w:ascii="Times New Roman" w:hAnsi="Times New Roman"/>
          <w:color w:val="FF0000"/>
          <w:sz w:val="24"/>
          <w:szCs w:val="24"/>
        </w:rPr>
      </w:pPr>
    </w:p>
    <w:p w:rsidRPr="00CC3F34" w:rsidR="009346F4" w:rsidP="009346F4" w:rsidRDefault="009346F4" w14:paraId="471189DC" w14:textId="77777777">
      <w:pPr>
        <w:numPr>
          <w:ilvl w:val="0"/>
          <w:numId w:val="27"/>
        </w:numPr>
        <w:spacing w:after="0" w:line="240" w:lineRule="auto"/>
        <w:jc w:val="both"/>
        <w:rPr>
          <w:rFonts w:ascii="Times New Roman" w:hAnsi="Times New Roman"/>
          <w:b/>
          <w:sz w:val="24"/>
          <w:szCs w:val="24"/>
        </w:rPr>
      </w:pPr>
      <w:r w:rsidRPr="00CC3F34">
        <w:rPr>
          <w:rFonts w:ascii="Times New Roman" w:hAnsi="Times New Roman"/>
          <w:b/>
          <w:sz w:val="24"/>
          <w:szCs w:val="24"/>
        </w:rPr>
        <w:t xml:space="preserve">Program </w:t>
      </w:r>
      <w:proofErr w:type="spellStart"/>
      <w:r w:rsidRPr="00CC3F34">
        <w:rPr>
          <w:rFonts w:ascii="Times New Roman" w:hAnsi="Times New Roman"/>
          <w:b/>
          <w:sz w:val="24"/>
          <w:szCs w:val="24"/>
        </w:rPr>
        <w:t>predškole</w:t>
      </w:r>
      <w:proofErr w:type="spellEnd"/>
    </w:p>
    <w:p w:rsidR="009346F4" w:rsidP="009346F4" w:rsidRDefault="009346F4" w14:paraId="06E28FB9" w14:textId="77777777">
      <w:pPr>
        <w:spacing w:after="0" w:line="240" w:lineRule="auto"/>
        <w:jc w:val="both"/>
        <w:rPr>
          <w:rFonts w:ascii="Times New Roman" w:hAnsi="Times New Roman"/>
          <w:color w:val="FF0000"/>
          <w:sz w:val="24"/>
          <w:szCs w:val="24"/>
        </w:rPr>
      </w:pPr>
    </w:p>
    <w:p w:rsidRPr="00647F7E" w:rsidR="009346F4" w:rsidP="009346F4" w:rsidRDefault="009346F4" w14:paraId="3CB054AB" w14:textId="77777777">
      <w:pPr>
        <w:spacing w:after="0" w:line="240" w:lineRule="auto"/>
        <w:jc w:val="center"/>
        <w:rPr>
          <w:rFonts w:ascii="Times New Roman" w:hAnsi="Times New Roman"/>
          <w:sz w:val="24"/>
          <w:szCs w:val="24"/>
        </w:rPr>
      </w:pPr>
      <w:r w:rsidRPr="00647F7E">
        <w:rPr>
          <w:rFonts w:ascii="Times New Roman" w:hAnsi="Times New Roman"/>
          <w:sz w:val="24"/>
          <w:szCs w:val="24"/>
        </w:rPr>
        <w:t xml:space="preserve">Članak </w:t>
      </w:r>
      <w:r>
        <w:rPr>
          <w:rFonts w:ascii="Times New Roman" w:hAnsi="Times New Roman"/>
          <w:sz w:val="24"/>
          <w:szCs w:val="24"/>
        </w:rPr>
        <w:t>22</w:t>
      </w:r>
      <w:r w:rsidRPr="00647F7E">
        <w:rPr>
          <w:rFonts w:ascii="Times New Roman" w:hAnsi="Times New Roman"/>
          <w:sz w:val="24"/>
          <w:szCs w:val="24"/>
        </w:rPr>
        <w:t>.</w:t>
      </w:r>
    </w:p>
    <w:p w:rsidR="009346F4" w:rsidP="009346F4" w:rsidRDefault="009346F4" w14:paraId="53AD0142" w14:textId="77777777">
      <w:pPr>
        <w:spacing w:after="0" w:line="240" w:lineRule="auto"/>
        <w:ind w:left="708"/>
        <w:jc w:val="both"/>
        <w:rPr>
          <w:rFonts w:ascii="Times New Roman" w:hAnsi="Times New Roman"/>
          <w:sz w:val="24"/>
          <w:szCs w:val="24"/>
        </w:rPr>
      </w:pPr>
      <w:r w:rsidRPr="00647F7E">
        <w:rPr>
          <w:rFonts w:ascii="Times New Roman" w:hAnsi="Times New Roman"/>
          <w:sz w:val="24"/>
          <w:szCs w:val="24"/>
        </w:rPr>
        <w:t xml:space="preserve">Vrtić  je dužan, sukladno Državnim pedagoškim standardom predškolskog odgoja i obrazovanja, Zakona o predškolskom odgoju i obrazovanju, kao i provedbenim propisima donesenim na temelju istih, osigurati ostvarivanje programa </w:t>
      </w:r>
      <w:proofErr w:type="spellStart"/>
      <w:r w:rsidRPr="00647F7E">
        <w:rPr>
          <w:rFonts w:ascii="Times New Roman" w:hAnsi="Times New Roman"/>
          <w:sz w:val="24"/>
          <w:szCs w:val="24"/>
        </w:rPr>
        <w:t>predškole</w:t>
      </w:r>
      <w:proofErr w:type="spellEnd"/>
      <w:r w:rsidRPr="00647F7E">
        <w:rPr>
          <w:rFonts w:ascii="Times New Roman" w:hAnsi="Times New Roman"/>
          <w:sz w:val="24"/>
          <w:szCs w:val="24"/>
        </w:rPr>
        <w:t xml:space="preserve"> u trajanju od najmanje 150 sati za djecu u godini prije polaska u osnovnu školu koja nisu uključena u redoviti program predškolskog odgoja, a za djecu s teškoćama u razvoju dvije godine prije polaska u osnovnu školu.</w:t>
      </w:r>
    </w:p>
    <w:p w:rsidR="009346F4" w:rsidP="009346F4" w:rsidRDefault="009346F4" w14:paraId="2F16125A" w14:textId="77777777">
      <w:pPr>
        <w:spacing w:after="0" w:line="240" w:lineRule="auto"/>
        <w:ind w:left="708"/>
        <w:jc w:val="both"/>
        <w:rPr>
          <w:rFonts w:ascii="Times New Roman" w:hAnsi="Times New Roman"/>
          <w:sz w:val="24"/>
          <w:szCs w:val="24"/>
        </w:rPr>
      </w:pPr>
    </w:p>
    <w:p w:rsidRPr="00CC3F34" w:rsidR="009346F4" w:rsidP="009346F4" w:rsidRDefault="009346F4" w14:paraId="7CCAC435" w14:textId="77777777">
      <w:pPr>
        <w:numPr>
          <w:ilvl w:val="0"/>
          <w:numId w:val="27"/>
        </w:numPr>
        <w:spacing w:after="0" w:line="240" w:lineRule="auto"/>
        <w:jc w:val="both"/>
        <w:rPr>
          <w:rFonts w:ascii="Times New Roman" w:hAnsi="Times New Roman"/>
          <w:b/>
          <w:sz w:val="24"/>
          <w:szCs w:val="24"/>
        </w:rPr>
      </w:pPr>
      <w:r w:rsidRPr="00CC3F34">
        <w:rPr>
          <w:rFonts w:ascii="Times New Roman" w:hAnsi="Times New Roman"/>
          <w:b/>
          <w:sz w:val="24"/>
          <w:szCs w:val="24"/>
        </w:rPr>
        <w:t>Prava i dužnosti roditelja</w:t>
      </w:r>
    </w:p>
    <w:p w:rsidR="009346F4" w:rsidP="009346F4" w:rsidRDefault="009346F4" w14:paraId="09D62A55" w14:textId="77777777">
      <w:pPr>
        <w:spacing w:after="0" w:line="240" w:lineRule="auto"/>
        <w:ind w:left="660"/>
        <w:jc w:val="center"/>
        <w:rPr>
          <w:rFonts w:ascii="Times New Roman" w:hAnsi="Times New Roman"/>
          <w:sz w:val="24"/>
          <w:szCs w:val="24"/>
        </w:rPr>
      </w:pPr>
    </w:p>
    <w:p w:rsidRPr="007A73C3" w:rsidR="009346F4" w:rsidP="009346F4" w:rsidRDefault="009346F4" w14:paraId="7822A2C4" w14:textId="77777777">
      <w:pPr>
        <w:pStyle w:val="Tijeloteksta"/>
        <w:jc w:val="center"/>
      </w:pPr>
      <w:r>
        <w:t>Članak 23</w:t>
      </w:r>
      <w:r w:rsidRPr="007A73C3">
        <w:t>.</w:t>
      </w:r>
    </w:p>
    <w:p w:rsidR="009346F4" w:rsidP="009346F4" w:rsidRDefault="009346F4" w14:paraId="63CB39A1" w14:textId="77777777">
      <w:pPr>
        <w:pStyle w:val="Tijeloteksta"/>
        <w:ind w:left="708"/>
      </w:pPr>
      <w:r w:rsidRPr="007A73C3">
        <w:tab/>
      </w:r>
      <w:r>
        <w:t>Roditelj</w:t>
      </w:r>
      <w:r w:rsidRPr="007A73C3">
        <w:t xml:space="preserve"> ima pravo:</w:t>
      </w:r>
    </w:p>
    <w:p w:rsidRPr="007A73C3" w:rsidR="009346F4" w:rsidP="009346F4" w:rsidRDefault="009346F4" w14:paraId="066EBC38" w14:textId="77777777">
      <w:pPr>
        <w:pStyle w:val="Tijeloteksta"/>
        <w:ind w:left="708"/>
      </w:pPr>
    </w:p>
    <w:p w:rsidRPr="007A73C3" w:rsidR="009346F4" w:rsidP="009346F4" w:rsidRDefault="009346F4" w14:paraId="613764F1" w14:textId="77777777">
      <w:pPr>
        <w:pStyle w:val="Tijeloteksta"/>
      </w:pPr>
      <w:r w:rsidRPr="007A73C3">
        <w:tab/>
      </w:r>
      <w:r w:rsidRPr="007A73C3">
        <w:t>- prije početka ostvarivanja programa biti upoznat s programom za dijete i uvjetima pod kojima se on ostvaruje  te s tim u svezi pravima i obvezama korisnika usluga,</w:t>
      </w:r>
    </w:p>
    <w:p w:rsidRPr="007A73C3" w:rsidR="009346F4" w:rsidP="009346F4" w:rsidRDefault="009346F4" w14:paraId="25285F06" w14:textId="77777777">
      <w:pPr>
        <w:pStyle w:val="Tijeloteksta"/>
      </w:pPr>
      <w:r w:rsidRPr="007A73C3">
        <w:tab/>
      </w:r>
      <w:r w:rsidRPr="007A73C3">
        <w:t>- putem individualnih razgovora i roditeljskih sastanaka biti redovito izvještavan o razvoju i napredovanju djeteta, te biti uključen u različite oblike suradnje roditelja i Vrtića,</w:t>
      </w:r>
      <w:r w:rsidRPr="007A73C3">
        <w:tab/>
      </w:r>
    </w:p>
    <w:p w:rsidRPr="007A73C3" w:rsidR="009346F4" w:rsidP="009346F4" w:rsidRDefault="009346F4" w14:paraId="18D22B1F" w14:textId="77777777">
      <w:pPr>
        <w:pStyle w:val="Tijeloteksta"/>
      </w:pPr>
      <w:r w:rsidRPr="007A73C3">
        <w:t xml:space="preserve">            - podnositi zahtjeve nadležnim tijelima Vrtića radi ostvarivanja i zaštite pojedinačnih prava i potreba djeteta,</w:t>
      </w:r>
    </w:p>
    <w:p w:rsidRPr="007A73C3" w:rsidR="009346F4" w:rsidP="009346F4" w:rsidRDefault="009346F4" w14:paraId="51CCF1BE" w14:textId="77777777">
      <w:pPr>
        <w:pStyle w:val="Tijeloteksta"/>
      </w:pPr>
      <w:r w:rsidRPr="007A73C3">
        <w:tab/>
      </w:r>
      <w:r w:rsidRPr="007A73C3">
        <w:t>- sudjelovati u planiranju, realizaciji i vrednovanju odgojno-obrazovnog programa za dijete,</w:t>
      </w:r>
    </w:p>
    <w:p w:rsidR="009346F4" w:rsidP="009346F4" w:rsidRDefault="009346F4" w14:paraId="3E62E9AE" w14:textId="77777777">
      <w:pPr>
        <w:pStyle w:val="Tijeloteksta"/>
      </w:pPr>
      <w:r w:rsidRPr="007A73C3">
        <w:tab/>
      </w:r>
      <w:r w:rsidRPr="007A73C3">
        <w:t>- sudjelovati u upravljanju Vrtićem na način utvrđen zakonom i Statutom Dječjeg vrtića, birati i biti biran za predstavnika roditelja korisnika usluga u Upravnom vijeću Dječjeg vrtića.</w:t>
      </w:r>
    </w:p>
    <w:p w:rsidR="009346F4" w:rsidP="009346F4" w:rsidRDefault="009346F4" w14:paraId="73AB8203" w14:textId="77777777">
      <w:pPr>
        <w:pStyle w:val="Tijeloteksta"/>
        <w:jc w:val="center"/>
      </w:pPr>
    </w:p>
    <w:p w:rsidRPr="007A73C3" w:rsidR="009346F4" w:rsidP="009346F4" w:rsidRDefault="009346F4" w14:paraId="15A7AA13" w14:textId="77777777">
      <w:pPr>
        <w:pStyle w:val="Tijeloteksta"/>
        <w:jc w:val="center"/>
      </w:pPr>
      <w:r w:rsidRPr="007A73C3">
        <w:t xml:space="preserve">Članak </w:t>
      </w:r>
      <w:r>
        <w:t>24</w:t>
      </w:r>
      <w:r w:rsidRPr="007A73C3">
        <w:t>.</w:t>
      </w:r>
    </w:p>
    <w:p w:rsidRPr="007A73C3" w:rsidR="009346F4" w:rsidP="009346F4" w:rsidRDefault="009346F4" w14:paraId="5C344D7A" w14:textId="77777777">
      <w:pPr>
        <w:pStyle w:val="Tijeloteksta"/>
      </w:pPr>
      <w:r w:rsidRPr="007A73C3">
        <w:t xml:space="preserve">     </w:t>
      </w:r>
      <w:r>
        <w:t xml:space="preserve">Roditelj </w:t>
      </w:r>
      <w:r w:rsidRPr="007A73C3">
        <w:t>je dužan:</w:t>
      </w:r>
      <w:r>
        <w:t xml:space="preserve"> </w:t>
      </w:r>
    </w:p>
    <w:p w:rsidRPr="007A73C3" w:rsidR="009346F4" w:rsidP="009346F4" w:rsidRDefault="009346F4" w14:paraId="5D8D3276" w14:textId="77777777">
      <w:pPr>
        <w:pStyle w:val="Tijeloteksta"/>
        <w:ind w:left="360"/>
      </w:pPr>
      <w:r w:rsidRPr="007A73C3">
        <w:t xml:space="preserve">       - predočiti istinitu i valjanu dokumentaciju prilikom podnošenja zahtjeva za upis djeteta,</w:t>
      </w:r>
    </w:p>
    <w:p w:rsidR="009346F4" w:rsidP="009346F4" w:rsidRDefault="009346F4" w14:paraId="0CD5BD59" w14:textId="77777777">
      <w:pPr>
        <w:pStyle w:val="Tijeloteksta"/>
        <w:ind w:firstLine="720"/>
      </w:pPr>
      <w:r w:rsidRPr="007A73C3">
        <w:t xml:space="preserve">- </w:t>
      </w:r>
      <w:r>
        <w:t xml:space="preserve">prije početka ostvarivanja </w:t>
      </w:r>
      <w:r w:rsidRPr="00647F7E">
        <w:t>Redovitog programa</w:t>
      </w:r>
      <w:r>
        <w:t xml:space="preserve"> o</w:t>
      </w:r>
      <w:r w:rsidRPr="00111E31">
        <w:t>baviti inicijalni razgovor</w:t>
      </w:r>
      <w:r>
        <w:t xml:space="preserve"> s članovima stručnog povjerenstva Vrtića,</w:t>
      </w:r>
    </w:p>
    <w:p w:rsidRPr="007A73C3" w:rsidR="009346F4" w:rsidP="009346F4" w:rsidRDefault="009346F4" w14:paraId="7ECDC90F" w14:textId="77777777">
      <w:pPr>
        <w:pStyle w:val="Tijeloteksta"/>
        <w:ind w:firstLine="720"/>
      </w:pPr>
      <w:r>
        <w:t xml:space="preserve">- </w:t>
      </w:r>
      <w:r w:rsidRPr="007A73C3">
        <w:t xml:space="preserve">prije početka ostvarivanja programa dostaviti </w:t>
      </w:r>
      <w:r w:rsidRPr="00647F7E">
        <w:t>odgojitelju</w:t>
      </w:r>
      <w:r>
        <w:t xml:space="preserve"> </w:t>
      </w:r>
      <w:r w:rsidRPr="007A73C3">
        <w:t>potvrdu nadležnog liječnika o obavljenom sistematskom zdravstvenom pregledu djeteta, te dodatnu zdravstvenu potvrdu za slučaj promjena zdravlja nastalih nakon sistematskog zdravstvenog pregleda,</w:t>
      </w:r>
    </w:p>
    <w:p w:rsidRPr="007A73C3" w:rsidR="009346F4" w:rsidP="009346F4" w:rsidRDefault="009346F4" w14:paraId="37A73A76" w14:textId="77777777">
      <w:pPr>
        <w:pStyle w:val="Tijeloteksta"/>
        <w:ind w:firstLine="720"/>
      </w:pPr>
      <w:r w:rsidRPr="007A73C3">
        <w:t>- predočiti potpunu dokumentaciju i informaciju o karakteristikama i potrebama djeteta koje su bitne za odabir primjerenog programa kao i za njegovu sigurnost i zdravlje tijekom ostvarivanja programa,</w:t>
      </w:r>
    </w:p>
    <w:p w:rsidRPr="007A73C3" w:rsidR="009346F4" w:rsidP="009346F4" w:rsidRDefault="009346F4" w14:paraId="257A9E01" w14:textId="77777777">
      <w:pPr>
        <w:pStyle w:val="Tijeloteksta"/>
        <w:ind w:firstLine="720"/>
      </w:pPr>
      <w:r w:rsidRPr="007A73C3">
        <w:t>- pravovremeno izvješćivati Vrtić o promjenama razvojnog statusa djeteta i surađivati s Vrtićem u postupcima izmjena programa,</w:t>
      </w:r>
    </w:p>
    <w:p w:rsidRPr="007A73C3" w:rsidR="009346F4" w:rsidP="009346F4" w:rsidRDefault="009346F4" w14:paraId="6C0C5DBC" w14:textId="77777777">
      <w:pPr>
        <w:pStyle w:val="Tijeloteksta"/>
      </w:pPr>
      <w:r w:rsidRPr="007A73C3">
        <w:tab/>
      </w:r>
      <w:r w:rsidRPr="007A73C3">
        <w:t>- za slučaj značajnih promjena zdravstvenog stanja ili razvojnog statusa djeteta koje tijekom ostvarivanja programa uoči stručn</w:t>
      </w:r>
      <w:r>
        <w:t>o povjerenstvo</w:t>
      </w:r>
      <w:r w:rsidRPr="007A73C3">
        <w:t xml:space="preserve"> Vrtića, obaviti potrebne pretrage i pribaviti mišljenja nadležnih službi te sudjelovati u programu pedagoške opservacije djeteta i utvrđivanju novog prilagođenog individualiziranog programa, ako je to u interesu razvojnih </w:t>
      </w:r>
      <w:r w:rsidRPr="007A73C3">
        <w:t xml:space="preserve">potreba i sigurnosti djeteta odnosno sigurnosti i ostvarivanja odgojno-obrazovnog programa za drugu djecu, </w:t>
      </w:r>
    </w:p>
    <w:p w:rsidRPr="007A73C3" w:rsidR="009346F4" w:rsidP="009346F4" w:rsidRDefault="009346F4" w14:paraId="3174D92D" w14:textId="77777777">
      <w:pPr>
        <w:pStyle w:val="Tijeloteksta"/>
        <w:ind w:firstLine="720"/>
      </w:pPr>
      <w:r w:rsidRPr="007A73C3">
        <w:t>- osobno dovoditi i odvoditi dijete iz odgojno-obrazovne skupine ili pismeno izvijestiti odgojitelja o punoljetnoj osobi koju je za to ovlastio,</w:t>
      </w:r>
    </w:p>
    <w:p w:rsidRPr="007A73C3" w:rsidR="009346F4" w:rsidP="009346F4" w:rsidRDefault="009346F4" w14:paraId="6ABC7221" w14:textId="77777777">
      <w:pPr>
        <w:pStyle w:val="Tijeloteksta"/>
      </w:pPr>
      <w:r w:rsidRPr="007A73C3">
        <w:tab/>
      </w:r>
      <w:r w:rsidRPr="007A73C3">
        <w:t xml:space="preserve">- izvijestiti odgojitelja odgojno-obrazovne skupine u roku od 24 sata o razlozima izostanka djeteta (u slučaju zaraznih bolesti), </w:t>
      </w:r>
    </w:p>
    <w:p w:rsidRPr="007A73C3" w:rsidR="009346F4" w:rsidP="009346F4" w:rsidRDefault="009346F4" w14:paraId="5A735393" w14:textId="77777777">
      <w:pPr>
        <w:pStyle w:val="Tijeloteksta"/>
      </w:pPr>
      <w:r w:rsidRPr="007A73C3">
        <w:tab/>
      </w:r>
      <w:r w:rsidRPr="007A73C3">
        <w:t>- ne dovoditi u Vrtić bolesno dijete, a nakon završenog liječenja dostaviti potvrdu nadležnog liječnika o obavljenom zdravstvenom pregledu iz koje je vidljivo da je dijete sposobno pohađati Vrtić,</w:t>
      </w:r>
    </w:p>
    <w:p w:rsidRPr="007A73C3" w:rsidR="009346F4" w:rsidP="009346F4" w:rsidRDefault="009346F4" w14:paraId="155A0459" w14:textId="77777777">
      <w:pPr>
        <w:pStyle w:val="Tijeloteksta"/>
      </w:pPr>
      <w:r w:rsidRPr="007A73C3">
        <w:tab/>
      </w:r>
      <w:r w:rsidRPr="007A73C3">
        <w:t>- odazvati se pozivima na roditeljske sastanke i druge oblike suradnje roditelja s Vrtićem u cilju praćenja razvoja i napredovanja djeteta,</w:t>
      </w:r>
    </w:p>
    <w:p w:rsidR="009346F4" w:rsidP="009346F4" w:rsidRDefault="009346F4" w14:paraId="39658AEC" w14:textId="77777777">
      <w:pPr>
        <w:spacing w:after="0" w:line="240" w:lineRule="auto"/>
        <w:jc w:val="both"/>
        <w:rPr>
          <w:rFonts w:ascii="Times New Roman" w:hAnsi="Times New Roman"/>
          <w:sz w:val="24"/>
          <w:szCs w:val="24"/>
        </w:rPr>
      </w:pPr>
      <w:r w:rsidRPr="007A73C3">
        <w:rPr>
          <w:rFonts w:ascii="Times New Roman" w:hAnsi="Times New Roman"/>
          <w:sz w:val="24"/>
          <w:szCs w:val="24"/>
        </w:rPr>
        <w:t xml:space="preserve">            - dužan je sudjelovati u cijeni usluga predškolskog odgoja, koje Vrtić pruža njegovom djetetu ili štićeniku,</w:t>
      </w:r>
      <w:r>
        <w:rPr>
          <w:rFonts w:ascii="Times New Roman" w:hAnsi="Times New Roman"/>
          <w:sz w:val="24"/>
          <w:szCs w:val="24"/>
        </w:rPr>
        <w:t xml:space="preserve"> </w:t>
      </w:r>
      <w:r w:rsidRPr="007A73C3">
        <w:rPr>
          <w:rFonts w:ascii="Times New Roman" w:hAnsi="Times New Roman"/>
          <w:sz w:val="24"/>
          <w:szCs w:val="24"/>
        </w:rPr>
        <w:t xml:space="preserve">u skladu s Odlukom </w:t>
      </w:r>
      <w:r>
        <w:rPr>
          <w:rFonts w:ascii="Times New Roman" w:hAnsi="Times New Roman"/>
          <w:sz w:val="24"/>
          <w:szCs w:val="24"/>
        </w:rPr>
        <w:t>Općine Križ o cijeni  usluga Vrtića,</w:t>
      </w:r>
    </w:p>
    <w:p w:rsidRPr="00A439D7" w:rsidR="009346F4" w:rsidP="009346F4" w:rsidRDefault="009346F4" w14:paraId="078F493E" w14:textId="77777777">
      <w:pPr>
        <w:spacing w:after="0" w:line="240" w:lineRule="auto"/>
        <w:jc w:val="both"/>
        <w:rPr>
          <w:rFonts w:ascii="Times New Roman" w:hAnsi="Times New Roman"/>
          <w:sz w:val="24"/>
          <w:szCs w:val="24"/>
        </w:rPr>
      </w:pPr>
      <w:r>
        <w:rPr>
          <w:rFonts w:ascii="Times New Roman" w:hAnsi="Times New Roman"/>
          <w:sz w:val="24"/>
          <w:szCs w:val="24"/>
        </w:rPr>
        <w:t xml:space="preserve">           </w:t>
      </w:r>
      <w:r w:rsidRPr="007A73C3">
        <w:tab/>
      </w:r>
      <w:r w:rsidRPr="00A439D7">
        <w:rPr>
          <w:rFonts w:ascii="Times New Roman" w:hAnsi="Times New Roman"/>
          <w:sz w:val="24"/>
          <w:szCs w:val="24"/>
        </w:rPr>
        <w:t>- dostaviti pisanu obavijest o ispisu djeteta iz Vrtića najkasnije 15 dana prije ispisa, te dokazati podmirenje svih nastalih troškova programa do dana ispisa,</w:t>
      </w:r>
    </w:p>
    <w:p w:rsidR="009346F4" w:rsidP="009346F4" w:rsidRDefault="009346F4" w14:paraId="1EF98A45" w14:textId="77777777">
      <w:pPr>
        <w:pStyle w:val="Tijeloteksta"/>
      </w:pPr>
      <w:r w:rsidRPr="007A73C3">
        <w:tab/>
      </w:r>
      <w:r w:rsidRPr="007A73C3">
        <w:t xml:space="preserve">- izvršavati </w:t>
      </w:r>
      <w:r>
        <w:t xml:space="preserve">i poštivati </w:t>
      </w:r>
      <w:r w:rsidRPr="007A73C3">
        <w:t>druge obveze korisnika usluga utvrđene općim aktima Vrtića</w:t>
      </w:r>
      <w:r>
        <w:t xml:space="preserve"> i osnivača</w:t>
      </w:r>
      <w:r w:rsidRPr="007A73C3">
        <w:t>.</w:t>
      </w:r>
    </w:p>
    <w:p w:rsidR="009346F4" w:rsidP="009346F4" w:rsidRDefault="009346F4" w14:paraId="663A3C20" w14:textId="77777777">
      <w:pPr>
        <w:pStyle w:val="Tijeloteksta"/>
      </w:pPr>
    </w:p>
    <w:p w:rsidR="009346F4" w:rsidP="009346F4" w:rsidRDefault="009346F4" w14:paraId="63218744" w14:textId="77777777">
      <w:pPr>
        <w:pStyle w:val="Tijeloteksta"/>
        <w:numPr>
          <w:ilvl w:val="0"/>
          <w:numId w:val="27"/>
        </w:numPr>
        <w:rPr>
          <w:b/>
        </w:rPr>
      </w:pPr>
      <w:r w:rsidRPr="00CC3F34">
        <w:rPr>
          <w:b/>
        </w:rPr>
        <w:t>Prava i dužnosti Vrtića</w:t>
      </w:r>
    </w:p>
    <w:p w:rsidRPr="00CC3F34" w:rsidR="009346F4" w:rsidP="009346F4" w:rsidRDefault="009346F4" w14:paraId="184F2E45" w14:textId="77777777">
      <w:pPr>
        <w:pStyle w:val="Tijeloteksta"/>
        <w:ind w:left="720"/>
        <w:rPr>
          <w:b/>
        </w:rPr>
      </w:pPr>
    </w:p>
    <w:p w:rsidRPr="00F4017C" w:rsidR="009346F4" w:rsidP="009346F4" w:rsidRDefault="009346F4" w14:paraId="30AEDC7E" w14:textId="77777777">
      <w:pPr>
        <w:pStyle w:val="Tijeloteksta"/>
        <w:jc w:val="center"/>
      </w:pPr>
      <w:r>
        <w:t>Članak 25</w:t>
      </w:r>
      <w:r w:rsidRPr="00F4017C">
        <w:t>.</w:t>
      </w:r>
    </w:p>
    <w:p w:rsidR="009346F4" w:rsidP="009346F4" w:rsidRDefault="009346F4" w14:paraId="3F4D95EE" w14:textId="77777777">
      <w:pPr>
        <w:pStyle w:val="Tijeloteksta"/>
        <w:numPr>
          <w:ilvl w:val="0"/>
          <w:numId w:val="17"/>
        </w:numPr>
      </w:pPr>
      <w:r w:rsidRPr="00F4017C">
        <w:t>V</w:t>
      </w:r>
      <w:r>
        <w:t>rtić ima pravo i dužnost</w:t>
      </w:r>
      <w:r w:rsidRPr="00F4017C">
        <w:t>:</w:t>
      </w:r>
    </w:p>
    <w:p w:rsidRPr="00F4017C" w:rsidR="009346F4" w:rsidP="009346F4" w:rsidRDefault="009346F4" w14:paraId="1E7DA23B" w14:textId="77777777">
      <w:pPr>
        <w:pStyle w:val="Tijeloteksta"/>
        <w:numPr>
          <w:ilvl w:val="0"/>
          <w:numId w:val="18"/>
        </w:numPr>
      </w:pPr>
      <w:r>
        <w:t xml:space="preserve">ustrojiti rad s djecom u </w:t>
      </w:r>
      <w:proofErr w:type="spellStart"/>
      <w:r>
        <w:t>jasličnim</w:t>
      </w:r>
      <w:proofErr w:type="spellEnd"/>
      <w:r>
        <w:t xml:space="preserve"> i </w:t>
      </w:r>
      <w:proofErr w:type="spellStart"/>
      <w:r>
        <w:t>vrtićnim</w:t>
      </w:r>
      <w:proofErr w:type="spellEnd"/>
      <w:r>
        <w:t xml:space="preserve"> odgojnim skupinama sukladno propisanom programu i standardu predškolskog odgoja,</w:t>
      </w:r>
    </w:p>
    <w:p w:rsidRPr="00F4017C" w:rsidR="009346F4" w:rsidP="009346F4" w:rsidRDefault="009346F4" w14:paraId="54C571F2" w14:textId="77777777">
      <w:pPr>
        <w:pStyle w:val="Tijeloteksta"/>
      </w:pPr>
      <w:r w:rsidRPr="00F4017C">
        <w:tab/>
      </w:r>
      <w:r w:rsidRPr="00F4017C">
        <w:t xml:space="preserve">- </w:t>
      </w:r>
      <w:r>
        <w:t xml:space="preserve">  </w:t>
      </w:r>
      <w:r w:rsidRPr="00F4017C">
        <w:t>surađivati s obitelji djeteta u cilju praćenja razvoja i napredovanja djeteta,</w:t>
      </w:r>
    </w:p>
    <w:p w:rsidRPr="00F4017C" w:rsidR="009346F4" w:rsidP="009346F4" w:rsidRDefault="009346F4" w14:paraId="35B139D1" w14:textId="77777777">
      <w:pPr>
        <w:pStyle w:val="Tijeloteksta"/>
        <w:ind w:firstLine="720"/>
      </w:pPr>
      <w:r w:rsidRPr="00F4017C">
        <w:t>- osigurati redovito izvještavanje korisnika usluga i njihovo sudjelovanje u upravljanju Vrtićem sukladno zakonu i Statutu Vrtića,</w:t>
      </w:r>
    </w:p>
    <w:p w:rsidRPr="00F4017C" w:rsidR="009346F4" w:rsidP="009346F4" w:rsidRDefault="009346F4" w14:paraId="6B03C5CA" w14:textId="77777777">
      <w:pPr>
        <w:pStyle w:val="Tijeloteksta"/>
      </w:pPr>
      <w:r w:rsidRPr="00F4017C">
        <w:tab/>
      </w:r>
      <w:r w:rsidRPr="00F4017C">
        <w:t>- omogućiti zaštitu pojedinačnih prava korisnika usluga,</w:t>
      </w:r>
    </w:p>
    <w:p w:rsidRPr="00F4017C" w:rsidR="009346F4" w:rsidP="009346F4" w:rsidRDefault="009346F4" w14:paraId="0AC7BF70" w14:textId="77777777">
      <w:pPr>
        <w:pStyle w:val="Tijeloteksta"/>
      </w:pPr>
      <w:r w:rsidRPr="00F4017C">
        <w:tab/>
      </w:r>
      <w:r w:rsidRPr="00F4017C">
        <w:t xml:space="preserve">- upozoriti korisnika usluga da Vrtić pridržava pravo preraspoređivanja djeteta iz jedne u drugu odgojno-obrazovnu skupinu, iz jednoga u drugi objekt, posebnog organiziranja programa za vrijeme srpnja i kolovoza te u drugim posebnim okolnostima, u skladu s pedagoškim načelima i interesima organizacije rada u zadovoljavanju utvrđenih potreba za programima predškolskog odgoja, </w:t>
      </w:r>
    </w:p>
    <w:p w:rsidRPr="00F4017C" w:rsidR="009346F4" w:rsidP="009346F4" w:rsidRDefault="009346F4" w14:paraId="2C07D247" w14:textId="77777777">
      <w:pPr>
        <w:pStyle w:val="Tijeloteksta"/>
        <w:ind w:firstLine="720"/>
      </w:pPr>
      <w:r w:rsidRPr="00F4017C">
        <w:t>- upozoriti roditelja da Vrtić može, u slučaju značajnih promjena zdravstvenog stanja ili razvojnog statusa djeteta koje uoči struč</w:t>
      </w:r>
      <w:r>
        <w:t>no povjerenstvo</w:t>
      </w:r>
      <w:r w:rsidRPr="00F4017C">
        <w:t xml:space="preserve"> Vrtića, izmijeniti program i uvjete </w:t>
      </w:r>
      <w:r>
        <w:t>ostvarivanja programa za dijete,</w:t>
      </w:r>
      <w:r w:rsidRPr="00F4017C">
        <w:t xml:space="preserve"> s tim da postupak promjene programa pokreće stručno-razvojna služba na temelju praćenja stanja i potreba djeteta te na temelju provedene pedagoške opservacije kao i dodatno obavljenih pretraga i mišljenja nadležnih službi, u interesu razvojnih potreba djeteta, njegove sigurnosti te sigurnosti i ostvarivanja odgojno-obrazovnog programa za drugu djecu, </w:t>
      </w:r>
    </w:p>
    <w:p w:rsidRPr="00CD5F00" w:rsidR="009346F4" w:rsidP="009346F4" w:rsidRDefault="009346F4" w14:paraId="431AB62D" w14:textId="77777777">
      <w:pPr>
        <w:pStyle w:val="Tijeloteksta"/>
      </w:pPr>
      <w:r w:rsidRPr="00F4017C">
        <w:tab/>
      </w:r>
      <w:r w:rsidRPr="00F4017C">
        <w:t xml:space="preserve">- </w:t>
      </w:r>
      <w:r w:rsidRPr="00CD5F00">
        <w:t>otkazati ostvarivanje programa (ugovora o ostvarivanju programa) za dijete u slučaju značajnih promjena u razvojnom statusu djeteta, ako ni novi prilagođeni individualizirani program ne zadovoljava razvojnim potrebama djeteta,</w:t>
      </w:r>
    </w:p>
    <w:p w:rsidRPr="00CD5F00" w:rsidR="009346F4" w:rsidP="009346F4" w:rsidRDefault="009346F4" w14:paraId="72CBA1A7" w14:textId="77777777">
      <w:pPr>
        <w:pStyle w:val="Odlomakpopisa"/>
        <w:suppressAutoHyphens/>
        <w:overflowPunct w:val="0"/>
        <w:autoSpaceDE w:val="0"/>
        <w:autoSpaceDN w:val="0"/>
        <w:adjustRightInd w:val="0"/>
        <w:spacing w:after="0" w:line="240" w:lineRule="auto"/>
        <w:contextualSpacing w:val="0"/>
        <w:textAlignment w:val="baseline"/>
        <w:rPr>
          <w:rFonts w:ascii="Times New Roman" w:hAnsi="Times New Roman"/>
          <w:sz w:val="24"/>
          <w:szCs w:val="24"/>
        </w:rPr>
      </w:pPr>
      <w:r w:rsidRPr="00CD5F00">
        <w:t xml:space="preserve">-  </w:t>
      </w:r>
      <w:r w:rsidRPr="00CD5F00">
        <w:rPr>
          <w:rFonts w:ascii="Times New Roman" w:hAnsi="Times New Roman"/>
        </w:rPr>
        <w:t>otkazati ostvarivanje programa (ugovora o ostvarivanju programa</w:t>
      </w:r>
      <w:r w:rsidRPr="00CD5F00">
        <w:t xml:space="preserve">) </w:t>
      </w:r>
      <w:r w:rsidRPr="00CD5F00">
        <w:rPr>
          <w:rFonts w:ascii="Times New Roman" w:hAnsi="Times New Roman"/>
          <w:sz w:val="24"/>
          <w:szCs w:val="24"/>
        </w:rPr>
        <w:t>ako se</w:t>
      </w:r>
    </w:p>
    <w:p w:rsidRPr="00CD5F00" w:rsidR="009346F4" w:rsidP="009346F4" w:rsidRDefault="009346F4" w14:paraId="0905848C" w14:textId="77777777">
      <w:pPr>
        <w:pStyle w:val="Odlomakpopisa"/>
        <w:suppressAutoHyphens/>
        <w:overflowPunct w:val="0"/>
        <w:autoSpaceDE w:val="0"/>
        <w:autoSpaceDN w:val="0"/>
        <w:adjustRightInd w:val="0"/>
        <w:spacing w:after="0" w:line="240" w:lineRule="auto"/>
        <w:ind w:left="0"/>
        <w:contextualSpacing w:val="0"/>
        <w:textAlignment w:val="baseline"/>
      </w:pPr>
      <w:r w:rsidRPr="00CD5F00">
        <w:rPr>
          <w:rFonts w:ascii="Times New Roman" w:hAnsi="Times New Roman"/>
          <w:sz w:val="24"/>
          <w:szCs w:val="24"/>
        </w:rPr>
        <w:t>tijekom pedagoške godine uoče razvojne teškoće djeteta, a davatelj usluge ne može osigurati potrebne specifične uvjete za dijete i/ili nema mogućnosti smještaja djeteta u skupine s odgovarajućim posebnim programom</w:t>
      </w:r>
    </w:p>
    <w:p w:rsidR="009346F4" w:rsidP="009346F4" w:rsidRDefault="009346F4" w14:paraId="33BAB285" w14:textId="77777777">
      <w:pPr>
        <w:pStyle w:val="Tijeloteksta"/>
      </w:pPr>
      <w:r w:rsidRPr="00F4017C">
        <w:tab/>
      </w:r>
      <w:r w:rsidRPr="00F4017C">
        <w:t>-</w:t>
      </w:r>
      <w:r>
        <w:t xml:space="preserve"> </w:t>
      </w:r>
      <w:r w:rsidRPr="00F4017C">
        <w:t xml:space="preserve"> u slučaju promjene ili otkazivanja ostvarivanja programa usmjeriti korisnika usluga na daljnje postupanje </w:t>
      </w:r>
      <w:r>
        <w:t>i</w:t>
      </w:r>
      <w:r w:rsidRPr="00F4017C">
        <w:t xml:space="preserve"> institucije koje će primjereno zadovoljiti potrebe djeteta,</w:t>
      </w:r>
    </w:p>
    <w:p w:rsidRPr="00F4017C" w:rsidR="009346F4" w:rsidP="009346F4" w:rsidRDefault="009346F4" w14:paraId="1C5F72FB" w14:textId="77777777">
      <w:pPr>
        <w:pStyle w:val="Tijeloteksta"/>
      </w:pPr>
      <w:r>
        <w:t xml:space="preserve">            </w:t>
      </w:r>
      <w:r w:rsidRPr="00647F7E">
        <w:t>- odbiti upis djeteta, odnosno ispisati dijete, osim u slučaju medicinske kontraindikacije, ukoliko isto nije primilo predviđena cijepljenja prema Programu obveznih c</w:t>
      </w:r>
      <w:r>
        <w:t>i</w:t>
      </w:r>
      <w:r w:rsidRPr="00647F7E">
        <w:t xml:space="preserve">jepljenja za svoju dob, na temelju Programa </w:t>
      </w:r>
      <w:r>
        <w:t>z</w:t>
      </w:r>
      <w:r w:rsidRPr="00647F7E">
        <w:t>dravstvene zaštite, higijene i pravilne prehrane djece u dje</w:t>
      </w:r>
      <w:r>
        <w:t>č</w:t>
      </w:r>
      <w:r w:rsidRPr="00647F7E">
        <w:t>jim vrtićima, odnosno Zakona o zdravstvenoj zaštiti i Zakona o zaštiti pučanstva od zaraznih bolesti,</w:t>
      </w:r>
      <w:r>
        <w:t xml:space="preserve"> </w:t>
      </w:r>
    </w:p>
    <w:p w:rsidR="009346F4" w:rsidP="009346F4" w:rsidRDefault="009346F4" w14:paraId="14CAD8C9" w14:textId="77777777">
      <w:pPr>
        <w:pStyle w:val="Odlomakpopisa"/>
        <w:numPr>
          <w:ilvl w:val="0"/>
          <w:numId w:val="19"/>
        </w:numPr>
        <w:tabs>
          <w:tab w:val="left" w:pos="340"/>
        </w:tabs>
        <w:suppressAutoHyphens/>
        <w:overflowPunct w:val="0"/>
        <w:autoSpaceDE w:val="0"/>
        <w:autoSpaceDN w:val="0"/>
        <w:adjustRightInd w:val="0"/>
        <w:spacing w:after="0" w:line="240" w:lineRule="auto"/>
        <w:contextualSpacing w:val="0"/>
        <w:jc w:val="both"/>
        <w:textAlignment w:val="baseline"/>
        <w:rPr>
          <w:rFonts w:ascii="Times New Roman" w:hAnsi="Times New Roman"/>
          <w:sz w:val="24"/>
          <w:szCs w:val="24"/>
        </w:rPr>
      </w:pPr>
      <w:r>
        <w:rPr>
          <w:rFonts w:ascii="Times New Roman" w:hAnsi="Times New Roman"/>
          <w:sz w:val="24"/>
          <w:szCs w:val="24"/>
        </w:rPr>
        <w:t>otkazati ostvarivanje odgojno-obrazovnog programa (ugovora o ostvarivanju</w:t>
      </w:r>
    </w:p>
    <w:p w:rsidR="009346F4" w:rsidP="009346F4" w:rsidRDefault="009346F4" w14:paraId="44EB4314" w14:textId="77777777">
      <w:pPr>
        <w:pStyle w:val="Odlomakpopisa"/>
        <w:suppressAutoHyphens/>
        <w:overflowPunct w:val="0"/>
        <w:autoSpaceDE w:val="0"/>
        <w:autoSpaceDN w:val="0"/>
        <w:adjustRightInd w:val="0"/>
        <w:spacing w:after="0" w:line="240" w:lineRule="auto"/>
        <w:ind w:left="0"/>
        <w:contextualSpacing w:val="0"/>
        <w:jc w:val="both"/>
        <w:textAlignment w:val="baseline"/>
        <w:rPr>
          <w:rFonts w:ascii="Times New Roman" w:hAnsi="Times New Roman"/>
          <w:sz w:val="24"/>
          <w:szCs w:val="24"/>
        </w:rPr>
      </w:pPr>
      <w:r>
        <w:rPr>
          <w:rFonts w:ascii="Times New Roman" w:hAnsi="Times New Roman"/>
          <w:sz w:val="24"/>
          <w:szCs w:val="24"/>
        </w:rPr>
        <w:t>programa) korisniku usluga ukoliko ne plati dospjele obveze u roku od 60 dana</w:t>
      </w:r>
      <w:r w:rsidRPr="00B65824">
        <w:rPr>
          <w:rFonts w:ascii="Times New Roman" w:hAnsi="Times New Roman"/>
          <w:sz w:val="24"/>
          <w:szCs w:val="24"/>
        </w:rPr>
        <w:t xml:space="preserve"> od dana dospijeća</w:t>
      </w:r>
      <w:r>
        <w:rPr>
          <w:rFonts w:ascii="Times New Roman" w:hAnsi="Times New Roman"/>
          <w:sz w:val="24"/>
          <w:szCs w:val="24"/>
        </w:rPr>
        <w:t xml:space="preserve"> obveze ili</w:t>
      </w:r>
      <w:r w:rsidRPr="00B65824">
        <w:rPr>
          <w:rFonts w:ascii="Times New Roman" w:hAnsi="Times New Roman"/>
          <w:sz w:val="24"/>
          <w:szCs w:val="24"/>
        </w:rPr>
        <w:t xml:space="preserve"> </w:t>
      </w:r>
      <w:r w:rsidRPr="000D516F">
        <w:rPr>
          <w:rFonts w:ascii="Times New Roman" w:hAnsi="Times New Roman"/>
          <w:sz w:val="24"/>
          <w:szCs w:val="24"/>
        </w:rPr>
        <w:t>ako korisnik na drugi način prekrši obveze utvrđene ugovorom ili općim aktom Vrtića,</w:t>
      </w:r>
    </w:p>
    <w:p w:rsidR="009346F4" w:rsidP="009346F4" w:rsidRDefault="009346F4" w14:paraId="1079289D" w14:textId="77777777">
      <w:pPr>
        <w:pStyle w:val="Odlomakpopisa"/>
        <w:spacing w:after="0" w:line="240" w:lineRule="auto"/>
        <w:ind w:left="708"/>
        <w:jc w:val="both"/>
        <w:rPr>
          <w:rFonts w:ascii="Times New Roman" w:hAnsi="Times New Roman"/>
          <w:sz w:val="24"/>
          <w:szCs w:val="24"/>
        </w:rPr>
      </w:pPr>
      <w:r>
        <w:t xml:space="preserve">-  </w:t>
      </w:r>
      <w:r w:rsidRPr="00F46F63">
        <w:rPr>
          <w:rFonts w:ascii="Times New Roman" w:hAnsi="Times New Roman"/>
          <w:sz w:val="24"/>
          <w:szCs w:val="24"/>
        </w:rPr>
        <w:t>otkazati ostvarivanje programa (ugovora o ostvarivanju programa</w:t>
      </w:r>
      <w:r w:rsidRPr="00F46F63">
        <w:rPr>
          <w:rFonts w:ascii="Times New Roman" w:hAnsi="Times New Roman"/>
          <w:b/>
          <w:bCs/>
          <w:sz w:val="24"/>
          <w:szCs w:val="24"/>
        </w:rPr>
        <w:t xml:space="preserve">) </w:t>
      </w:r>
      <w:r w:rsidRPr="00F46F63">
        <w:rPr>
          <w:rFonts w:ascii="Times New Roman" w:hAnsi="Times New Roman"/>
          <w:sz w:val="24"/>
          <w:szCs w:val="24"/>
        </w:rPr>
        <w:t>u slučaj</w:t>
      </w:r>
      <w:r>
        <w:rPr>
          <w:rFonts w:ascii="Times New Roman" w:hAnsi="Times New Roman"/>
          <w:sz w:val="24"/>
          <w:szCs w:val="24"/>
        </w:rPr>
        <w:t xml:space="preserve">u </w:t>
      </w:r>
    </w:p>
    <w:p w:rsidRPr="00F46F63" w:rsidR="009346F4" w:rsidP="009346F4" w:rsidRDefault="009346F4" w14:paraId="1317DA6B" w14:textId="77777777">
      <w:pPr>
        <w:pStyle w:val="Odlomakpopisa"/>
        <w:spacing w:after="0" w:line="240" w:lineRule="auto"/>
        <w:ind w:left="0"/>
        <w:jc w:val="both"/>
        <w:rPr>
          <w:rFonts w:ascii="Times New Roman" w:hAnsi="Times New Roman"/>
          <w:sz w:val="24"/>
          <w:szCs w:val="24"/>
        </w:rPr>
      </w:pPr>
      <w:r w:rsidRPr="00F46F63">
        <w:rPr>
          <w:rFonts w:ascii="Times New Roman" w:hAnsi="Times New Roman"/>
          <w:sz w:val="24"/>
          <w:szCs w:val="24"/>
        </w:rPr>
        <w:t>nemarnog, neodgovornog i neprimjerenog odnosa roditelja - korisnika usluga</w:t>
      </w:r>
      <w:r>
        <w:rPr>
          <w:rFonts w:ascii="Times New Roman" w:hAnsi="Times New Roman"/>
          <w:sz w:val="24"/>
          <w:szCs w:val="24"/>
        </w:rPr>
        <w:t xml:space="preserve"> </w:t>
      </w:r>
      <w:r w:rsidRPr="00F46F63">
        <w:rPr>
          <w:rFonts w:ascii="Times New Roman" w:hAnsi="Times New Roman"/>
          <w:sz w:val="24"/>
          <w:szCs w:val="24"/>
        </w:rPr>
        <w:t>prema predškolskoj ustanovi i djelatnicima ustanove (nepoštivanje kućnog reda),</w:t>
      </w:r>
    </w:p>
    <w:p w:rsidR="009346F4" w:rsidP="009346F4" w:rsidRDefault="009346F4" w14:paraId="1522E402" w14:textId="77777777">
      <w:pPr>
        <w:pStyle w:val="Odlomakpopisa"/>
        <w:suppressAutoHyphens/>
        <w:overflowPunct w:val="0"/>
        <w:autoSpaceDE w:val="0"/>
        <w:autoSpaceDN w:val="0"/>
        <w:adjustRightInd w:val="0"/>
        <w:spacing w:after="0" w:line="240" w:lineRule="auto"/>
        <w:ind w:left="708"/>
        <w:contextualSpacing w:val="0"/>
        <w:jc w:val="both"/>
        <w:textAlignment w:val="baseline"/>
        <w:rPr>
          <w:rFonts w:ascii="Times New Roman" w:hAnsi="Times New Roman"/>
          <w:sz w:val="24"/>
          <w:szCs w:val="24"/>
        </w:rPr>
      </w:pPr>
      <w:r w:rsidRPr="00D44400">
        <w:rPr>
          <w:rFonts w:ascii="Times New Roman" w:hAnsi="Times New Roman"/>
          <w:sz w:val="24"/>
          <w:szCs w:val="24"/>
        </w:rPr>
        <w:t>- otkazati ostvarivanje programa (ugovora o ostvarivanju programa)</w:t>
      </w:r>
      <w:r w:rsidRPr="00D44400">
        <w:rPr>
          <w:rFonts w:ascii="Times New Roman" w:hAnsi="Times New Roman"/>
          <w:b/>
          <w:bCs/>
          <w:sz w:val="24"/>
          <w:szCs w:val="24"/>
        </w:rPr>
        <w:t xml:space="preserve"> </w:t>
      </w:r>
      <w:r w:rsidRPr="00D44400">
        <w:rPr>
          <w:rFonts w:ascii="Times New Roman" w:hAnsi="Times New Roman"/>
          <w:sz w:val="24"/>
          <w:szCs w:val="24"/>
        </w:rPr>
        <w:t>ukoliko</w:t>
      </w:r>
    </w:p>
    <w:p w:rsidRPr="000D516F" w:rsidR="009346F4" w:rsidP="009346F4" w:rsidRDefault="009346F4" w14:paraId="7691EFD9" w14:textId="77777777">
      <w:pPr>
        <w:pStyle w:val="Odlomakpopisa"/>
        <w:suppressAutoHyphens/>
        <w:overflowPunct w:val="0"/>
        <w:autoSpaceDE w:val="0"/>
        <w:autoSpaceDN w:val="0"/>
        <w:adjustRightInd w:val="0"/>
        <w:spacing w:after="0" w:line="240" w:lineRule="auto"/>
        <w:ind w:left="0"/>
        <w:contextualSpacing w:val="0"/>
        <w:jc w:val="both"/>
        <w:textAlignment w:val="baseline"/>
        <w:rPr>
          <w:rFonts w:ascii="Times New Roman" w:hAnsi="Times New Roman"/>
          <w:sz w:val="24"/>
          <w:szCs w:val="24"/>
        </w:rPr>
      </w:pPr>
      <w:r w:rsidRPr="00D44400">
        <w:rPr>
          <w:rFonts w:ascii="Times New Roman" w:hAnsi="Times New Roman"/>
          <w:sz w:val="24"/>
          <w:szCs w:val="24"/>
        </w:rPr>
        <w:t>roditelji - korisnici usluga neopravdano prestanu s korištenjem usluge</w:t>
      </w:r>
      <w:r>
        <w:rPr>
          <w:rFonts w:ascii="Times New Roman" w:hAnsi="Times New Roman"/>
          <w:sz w:val="24"/>
          <w:szCs w:val="24"/>
        </w:rPr>
        <w:t xml:space="preserve"> </w:t>
      </w:r>
      <w:r w:rsidRPr="000D516F">
        <w:rPr>
          <w:rFonts w:ascii="Times New Roman" w:hAnsi="Times New Roman"/>
          <w:sz w:val="24"/>
          <w:szCs w:val="24"/>
        </w:rPr>
        <w:t>davatelja usluge duže od 30 dana, a opravdanim izostankom smatra se izostanak djeteta zbog bolesti, korištenja godišnjeg odmora roditelja – korisnika usluga i putovanja za koja je roditelj - korisnik usluga dužan dostaviti liječničku potvrdu izdanu od strane nadležnog liječnika, izjavu o korištenju godišnjeg odmora, izjavu o odlasku na putovanje,</w:t>
      </w:r>
    </w:p>
    <w:p w:rsidR="009346F4" w:rsidP="009346F4" w:rsidRDefault="009346F4" w14:paraId="57AB50D7" w14:textId="77777777">
      <w:pPr>
        <w:pStyle w:val="Tijeloteksta"/>
      </w:pPr>
      <w:r w:rsidRPr="00665819">
        <w:tab/>
      </w:r>
      <w:r w:rsidRPr="00665819">
        <w:t xml:space="preserve">- prilikom prelaska djeteta u drugi dječji vrtić predati roditelju propisanu dokumentaciju koju treba </w:t>
      </w:r>
      <w:r>
        <w:t>dostaviti drugom dječjem vrtiću.</w:t>
      </w:r>
    </w:p>
    <w:p w:rsidR="009346F4" w:rsidP="009346F4" w:rsidRDefault="009346F4" w14:paraId="62492F6E" w14:textId="77777777">
      <w:pPr>
        <w:pStyle w:val="Tijeloteksta"/>
        <w:rPr>
          <w:szCs w:val="24"/>
        </w:rPr>
      </w:pPr>
      <w:r>
        <w:t xml:space="preserve">     (2)   </w:t>
      </w:r>
      <w:r w:rsidRPr="000E393B">
        <w:rPr>
          <w:szCs w:val="24"/>
        </w:rPr>
        <w:t xml:space="preserve">O prestanku pružanja usluga u slučajevima opisanih u prethodnom stavku odlučuje </w:t>
      </w:r>
      <w:r>
        <w:rPr>
          <w:szCs w:val="24"/>
        </w:rPr>
        <w:t xml:space="preserve"> </w:t>
      </w:r>
    </w:p>
    <w:p w:rsidRPr="00021C92" w:rsidR="009346F4" w:rsidP="009346F4" w:rsidRDefault="009346F4" w14:paraId="2CAD7B4F" w14:textId="77777777">
      <w:pPr>
        <w:pStyle w:val="Tijeloteksta"/>
        <w:rPr>
          <w:szCs w:val="24"/>
        </w:rPr>
      </w:pPr>
      <w:r w:rsidRPr="000E393B">
        <w:rPr>
          <w:szCs w:val="24"/>
        </w:rPr>
        <w:t>ravnatelj rješenjem, a sukladno odredb</w:t>
      </w:r>
      <w:r>
        <w:rPr>
          <w:szCs w:val="24"/>
        </w:rPr>
        <w:t>a</w:t>
      </w:r>
      <w:r w:rsidRPr="000E393B">
        <w:rPr>
          <w:szCs w:val="24"/>
        </w:rPr>
        <w:t xml:space="preserve">ma zakona kojim se uređuje opći upravni </w:t>
      </w:r>
      <w:r>
        <w:rPr>
          <w:szCs w:val="24"/>
        </w:rPr>
        <w:t xml:space="preserve">            </w:t>
      </w:r>
      <w:r w:rsidRPr="000E393B">
        <w:rPr>
          <w:szCs w:val="24"/>
        </w:rPr>
        <w:t>postupak.</w:t>
      </w:r>
    </w:p>
    <w:p w:rsidR="009346F4" w:rsidP="009346F4" w:rsidRDefault="009346F4" w14:paraId="16605234" w14:textId="77777777">
      <w:pPr>
        <w:pStyle w:val="Tijeloteksta"/>
      </w:pPr>
    </w:p>
    <w:p w:rsidR="009346F4" w:rsidP="009346F4" w:rsidRDefault="009346F4" w14:paraId="083E59D4" w14:textId="77777777">
      <w:pPr>
        <w:spacing w:after="0" w:line="240" w:lineRule="auto"/>
        <w:jc w:val="center"/>
        <w:rPr>
          <w:rFonts w:ascii="Times New Roman" w:hAnsi="Times New Roman"/>
          <w:sz w:val="24"/>
          <w:szCs w:val="24"/>
        </w:rPr>
      </w:pPr>
      <w:r>
        <w:rPr>
          <w:rFonts w:ascii="Times New Roman" w:hAnsi="Times New Roman"/>
          <w:sz w:val="24"/>
          <w:szCs w:val="24"/>
        </w:rPr>
        <w:t>Članak 26.</w:t>
      </w:r>
    </w:p>
    <w:p w:rsidR="009346F4" w:rsidP="009346F4" w:rsidRDefault="009346F4" w14:paraId="5B08D1B0" w14:textId="77777777">
      <w:pPr>
        <w:spacing w:after="0" w:line="240" w:lineRule="auto"/>
        <w:jc w:val="both"/>
        <w:rPr>
          <w:rFonts w:ascii="Times New Roman" w:hAnsi="Times New Roman"/>
          <w:sz w:val="24"/>
          <w:szCs w:val="24"/>
        </w:rPr>
      </w:pPr>
      <w:r>
        <w:rPr>
          <w:rFonts w:ascii="Times New Roman" w:hAnsi="Times New Roman"/>
          <w:sz w:val="24"/>
          <w:szCs w:val="24"/>
        </w:rPr>
        <w:t>Ako je korisnik usluga ispisao dijete iz Vrtića, ponovno može upisati dijete u Vrtić nakon proteka roka od 6 mjeseci od dana ispisa, bez prava prvenstva i u skladu s odredbama ovog Pravilnika, osim u iznimnim slučajevima o čemu će rješenje donijeti ravnateljica i pod uvjetom da Vrtić ima kapaciteta za upis djeteta.</w:t>
      </w:r>
    </w:p>
    <w:p w:rsidR="009346F4" w:rsidP="009346F4" w:rsidRDefault="009346F4" w14:paraId="7C612533" w14:textId="77777777">
      <w:pPr>
        <w:spacing w:after="0" w:line="240" w:lineRule="auto"/>
        <w:jc w:val="both"/>
        <w:rPr>
          <w:rFonts w:ascii="Times New Roman" w:hAnsi="Times New Roman"/>
          <w:sz w:val="24"/>
          <w:szCs w:val="24"/>
        </w:rPr>
      </w:pPr>
    </w:p>
    <w:p w:rsidRPr="00FB1B68" w:rsidR="009346F4" w:rsidP="009346F4" w:rsidRDefault="009346F4" w14:paraId="35DD14AE" w14:textId="77777777">
      <w:pPr>
        <w:spacing w:after="0" w:line="240" w:lineRule="auto"/>
        <w:jc w:val="both"/>
        <w:rPr>
          <w:rFonts w:ascii="Times New Roman" w:hAnsi="Times New Roman"/>
          <w:b/>
          <w:sz w:val="24"/>
          <w:szCs w:val="24"/>
        </w:rPr>
      </w:pPr>
      <w:r w:rsidRPr="00FB1B68">
        <w:rPr>
          <w:rFonts w:ascii="Times New Roman" w:hAnsi="Times New Roman"/>
          <w:b/>
          <w:sz w:val="24"/>
          <w:szCs w:val="24"/>
        </w:rPr>
        <w:t>III PRIJELAZNE I ZAVRŠNE ODREDBE</w:t>
      </w:r>
    </w:p>
    <w:p w:rsidR="009346F4" w:rsidP="009346F4" w:rsidRDefault="009346F4" w14:paraId="7D6F3A7D" w14:textId="77777777">
      <w:pPr>
        <w:spacing w:after="0" w:line="240" w:lineRule="auto"/>
        <w:jc w:val="both"/>
        <w:rPr>
          <w:rFonts w:ascii="Times New Roman" w:hAnsi="Times New Roman"/>
          <w:sz w:val="24"/>
          <w:szCs w:val="24"/>
        </w:rPr>
      </w:pPr>
    </w:p>
    <w:p w:rsidR="009346F4" w:rsidP="009346F4" w:rsidRDefault="009346F4" w14:paraId="2F23C11A" w14:textId="77777777">
      <w:pPr>
        <w:spacing w:after="0" w:line="240" w:lineRule="auto"/>
        <w:jc w:val="center"/>
        <w:rPr>
          <w:rFonts w:ascii="Times New Roman" w:hAnsi="Times New Roman"/>
          <w:sz w:val="24"/>
          <w:szCs w:val="24"/>
        </w:rPr>
      </w:pPr>
      <w:r>
        <w:rPr>
          <w:rFonts w:ascii="Times New Roman" w:hAnsi="Times New Roman"/>
          <w:sz w:val="24"/>
          <w:szCs w:val="24"/>
        </w:rPr>
        <w:t>Članak 27.</w:t>
      </w:r>
    </w:p>
    <w:p w:rsidR="009346F4" w:rsidP="009346F4" w:rsidRDefault="009346F4" w14:paraId="09B3C74F" w14:textId="77777777">
      <w:pPr>
        <w:spacing w:after="0" w:line="240" w:lineRule="auto"/>
        <w:jc w:val="both"/>
        <w:rPr>
          <w:rFonts w:ascii="Times New Roman" w:hAnsi="Times New Roman"/>
          <w:sz w:val="24"/>
          <w:szCs w:val="24"/>
        </w:rPr>
      </w:pPr>
      <w:r>
        <w:rPr>
          <w:rFonts w:ascii="Times New Roman" w:hAnsi="Times New Roman"/>
          <w:sz w:val="24"/>
          <w:szCs w:val="24"/>
        </w:rPr>
        <w:t>Ovaj Pravilnik stupa na snagu danom nakon dana objave na oglasnoj ploči Vrtića.</w:t>
      </w:r>
    </w:p>
    <w:p w:rsidR="009346F4" w:rsidP="009346F4" w:rsidRDefault="009346F4" w14:paraId="50F1D267" w14:textId="77777777">
      <w:pPr>
        <w:spacing w:after="0" w:line="240" w:lineRule="auto"/>
        <w:jc w:val="both"/>
        <w:rPr>
          <w:rFonts w:ascii="Times New Roman" w:hAnsi="Times New Roman"/>
          <w:sz w:val="24"/>
          <w:szCs w:val="24"/>
        </w:rPr>
      </w:pPr>
    </w:p>
    <w:p w:rsidR="009346F4" w:rsidP="009346F4" w:rsidRDefault="009346F4" w14:paraId="682195CD" w14:textId="77777777">
      <w:pPr>
        <w:spacing w:after="0" w:line="240" w:lineRule="auto"/>
        <w:jc w:val="both"/>
        <w:rPr>
          <w:rFonts w:ascii="Times New Roman" w:hAnsi="Times New Roman"/>
          <w:sz w:val="24"/>
          <w:szCs w:val="24"/>
        </w:rPr>
      </w:pPr>
    </w:p>
    <w:p w:rsidR="009346F4" w:rsidP="009346F4" w:rsidRDefault="009346F4" w14:paraId="6B7CD840" w14:textId="77777777">
      <w:pPr>
        <w:spacing w:after="0" w:line="240" w:lineRule="auto"/>
        <w:jc w:val="center"/>
        <w:rPr>
          <w:rFonts w:ascii="Times New Roman" w:hAnsi="Times New Roman"/>
          <w:sz w:val="24"/>
          <w:szCs w:val="24"/>
        </w:rPr>
      </w:pPr>
      <w:r>
        <w:rPr>
          <w:rFonts w:ascii="Times New Roman" w:hAnsi="Times New Roman"/>
          <w:sz w:val="24"/>
          <w:szCs w:val="24"/>
        </w:rPr>
        <w:t>Članak 28.</w:t>
      </w:r>
    </w:p>
    <w:p w:rsidR="009346F4" w:rsidP="009346F4" w:rsidRDefault="009346F4" w14:paraId="2F80F5FA" w14:textId="77777777">
      <w:pPr>
        <w:spacing w:after="0" w:line="240" w:lineRule="auto"/>
        <w:jc w:val="both"/>
        <w:rPr>
          <w:rFonts w:ascii="Times New Roman" w:hAnsi="Times New Roman"/>
          <w:sz w:val="24"/>
          <w:szCs w:val="24"/>
        </w:rPr>
      </w:pPr>
      <w:r>
        <w:rPr>
          <w:rFonts w:ascii="Times New Roman" w:hAnsi="Times New Roman"/>
          <w:sz w:val="24"/>
          <w:szCs w:val="24"/>
        </w:rPr>
        <w:t>Stupanjem na snagu ovog Pravilnika prestaje važiti Pravilnik o upisu djece u Dječji vrtić Križić-kružić (KLASA: 601-02/22-02/06, URBROJ: 238-16-79-22-02 od 24.11.2022.).</w:t>
      </w:r>
    </w:p>
    <w:p w:rsidR="009346F4" w:rsidP="009346F4" w:rsidRDefault="009346F4" w14:paraId="016952DD" w14:textId="77777777">
      <w:pPr>
        <w:spacing w:after="0" w:line="240" w:lineRule="auto"/>
        <w:jc w:val="both"/>
        <w:rPr>
          <w:rFonts w:ascii="Times New Roman" w:hAnsi="Times New Roman"/>
          <w:sz w:val="24"/>
          <w:szCs w:val="24"/>
        </w:rPr>
      </w:pPr>
    </w:p>
    <w:p w:rsidR="009346F4" w:rsidP="009346F4" w:rsidRDefault="009346F4" w14:paraId="409C8FFF" w14:textId="77777777">
      <w:pPr>
        <w:spacing w:after="0" w:line="240" w:lineRule="auto"/>
        <w:jc w:val="both"/>
        <w:rPr>
          <w:rFonts w:ascii="Times New Roman" w:hAnsi="Times New Roman"/>
          <w:sz w:val="24"/>
          <w:szCs w:val="24"/>
        </w:rPr>
      </w:pPr>
    </w:p>
    <w:p w:rsidR="009346F4" w:rsidP="009346F4" w:rsidRDefault="009346F4" w14:paraId="514D0DD1" w14:textId="77777777">
      <w:pPr>
        <w:spacing w:after="0" w:line="240" w:lineRule="auto"/>
        <w:jc w:val="both"/>
        <w:rPr>
          <w:rFonts w:ascii="Times New Roman" w:hAnsi="Times New Roman"/>
          <w:sz w:val="24"/>
          <w:szCs w:val="24"/>
        </w:rPr>
      </w:pPr>
      <w:r>
        <w:rPr>
          <w:rFonts w:ascii="Times New Roman" w:hAnsi="Times New Roman"/>
          <w:sz w:val="24"/>
          <w:szCs w:val="24"/>
        </w:rPr>
        <w:t>Ovaj Pravilnik objavljen je na oglasnoj ploči dana .04.2026. godine i stupio je na snagu dana     .04.2026.godine.</w:t>
      </w:r>
    </w:p>
    <w:p w:rsidR="009346F4" w:rsidP="009346F4" w:rsidRDefault="009346F4" w14:paraId="1417EA9D" w14:textId="77777777">
      <w:pPr>
        <w:spacing w:after="0" w:line="240" w:lineRule="auto"/>
        <w:jc w:val="both"/>
        <w:rPr>
          <w:rFonts w:ascii="Times New Roman" w:hAnsi="Times New Roman"/>
          <w:sz w:val="24"/>
          <w:szCs w:val="24"/>
        </w:rPr>
      </w:pPr>
    </w:p>
    <w:p w:rsidR="009346F4" w:rsidP="009346F4" w:rsidRDefault="009346F4" w14:paraId="74903AC9" w14:textId="77777777">
      <w:pPr>
        <w:spacing w:after="0" w:line="240" w:lineRule="auto"/>
        <w:jc w:val="both"/>
        <w:rPr>
          <w:rFonts w:ascii="Times New Roman" w:hAnsi="Times New Roman"/>
          <w:sz w:val="24"/>
          <w:szCs w:val="24"/>
        </w:rPr>
      </w:pPr>
      <w:r>
        <w:rPr>
          <w:rFonts w:ascii="Times New Roman" w:hAnsi="Times New Roman"/>
          <w:sz w:val="24"/>
          <w:szCs w:val="24"/>
        </w:rPr>
        <w:t>KLASA: 601-02/26-02/02</w:t>
      </w:r>
    </w:p>
    <w:p w:rsidR="009346F4" w:rsidP="009346F4" w:rsidRDefault="009346F4" w14:paraId="5C2C223C" w14:textId="77777777">
      <w:pPr>
        <w:spacing w:after="0" w:line="240" w:lineRule="auto"/>
        <w:jc w:val="both"/>
        <w:rPr>
          <w:rFonts w:ascii="Times New Roman" w:hAnsi="Times New Roman"/>
          <w:sz w:val="24"/>
          <w:szCs w:val="24"/>
        </w:rPr>
      </w:pPr>
      <w:r>
        <w:rPr>
          <w:rFonts w:ascii="Times New Roman" w:hAnsi="Times New Roman"/>
          <w:sz w:val="24"/>
          <w:szCs w:val="24"/>
        </w:rPr>
        <w:t>URBROJ: 238-16-79-26-02</w:t>
      </w:r>
    </w:p>
    <w:p w:rsidR="009346F4" w:rsidP="009346F4" w:rsidRDefault="009346F4" w14:paraId="242A4352" w14:textId="77777777">
      <w:pPr>
        <w:spacing w:after="0" w:line="240" w:lineRule="auto"/>
        <w:jc w:val="both"/>
        <w:rPr>
          <w:rFonts w:ascii="Times New Roman" w:hAnsi="Times New Roman"/>
          <w:sz w:val="24"/>
          <w:szCs w:val="24"/>
        </w:rPr>
      </w:pPr>
      <w:r>
        <w:rPr>
          <w:rFonts w:ascii="Times New Roman" w:hAnsi="Times New Roman"/>
          <w:sz w:val="24"/>
          <w:szCs w:val="24"/>
        </w:rPr>
        <w:t>Križ,   .04.2026.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346F4" w:rsidP="009346F4" w:rsidRDefault="009346F4" w14:paraId="04656D5F" w14:textId="7777777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PREDSJEDNIK UPRAVNOG VIJEĆA:</w:t>
      </w:r>
    </w:p>
    <w:p w:rsidR="009346F4" w:rsidP="009346F4" w:rsidRDefault="009346F4" w14:paraId="42217B0D" w14:textId="7777777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Željko Beker</w:t>
      </w:r>
    </w:p>
    <w:p w:rsidR="009346F4" w:rsidP="009346F4" w:rsidRDefault="009346F4" w14:paraId="197A7BA4" w14:textId="77777777">
      <w:pPr>
        <w:spacing w:after="0" w:line="240" w:lineRule="auto"/>
        <w:rPr>
          <w:rFonts w:ascii="Times New Roman" w:hAnsi="Times New Roman"/>
          <w:sz w:val="24"/>
          <w:szCs w:val="24"/>
        </w:rPr>
      </w:pPr>
    </w:p>
    <w:p w:rsidR="000269FE" w:rsidRDefault="009346F4" w14:paraId="6F5BD020" w14:textId="3EE86B6D">
      <w:pPr>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___________________________</w:t>
      </w:r>
      <w:bookmarkStart w:name="_GoBack" w:id="2"/>
      <w:bookmarkEnd w:id="2"/>
    </w:p>
    <w:sectPr w:rsidR="000269FE">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28F1" w:rsidP="004E7E8D" w:rsidRDefault="00A528F1" w14:paraId="25A3C956" w14:textId="77777777">
      <w:pPr>
        <w:spacing w:after="0" w:line="240" w:lineRule="auto"/>
      </w:pPr>
      <w:r>
        <w:separator/>
      </w:r>
    </w:p>
  </w:endnote>
  <w:endnote w:type="continuationSeparator" w:id="0">
    <w:p w:rsidR="00A528F1" w:rsidP="004E7E8D" w:rsidRDefault="00A528F1" w14:paraId="3067EB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05929"/>
      <w:docPartObj>
        <w:docPartGallery w:val="Page Numbers (Bottom of Page)"/>
        <w:docPartUnique/>
      </w:docPartObj>
    </w:sdtPr>
    <w:sdtEndPr/>
    <w:sdtContent>
      <w:p w:rsidR="004E7E8D" w:rsidRDefault="004E7E8D" w14:paraId="6377B6D3" w14:textId="7C29FC8E">
        <w:pPr>
          <w:pStyle w:val="Podnoje"/>
          <w:jc w:val="right"/>
        </w:pPr>
        <w:r>
          <w:fldChar w:fldCharType="begin"/>
        </w:r>
        <w:r>
          <w:instrText>PAGE   \* MERGEFORMAT</w:instrText>
        </w:r>
        <w:r>
          <w:fldChar w:fldCharType="separate"/>
        </w:r>
        <w:r>
          <w:t>2</w:t>
        </w:r>
        <w:r>
          <w:fldChar w:fldCharType="end"/>
        </w:r>
      </w:p>
    </w:sdtContent>
  </w:sdt>
  <w:p w:rsidR="004E7E8D" w:rsidRDefault="004E7E8D" w14:paraId="6A2AAF18" w14:textId="777777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28F1" w:rsidP="004E7E8D" w:rsidRDefault="00A528F1" w14:paraId="53834736" w14:textId="77777777">
      <w:pPr>
        <w:spacing w:after="0" w:line="240" w:lineRule="auto"/>
      </w:pPr>
      <w:r>
        <w:separator/>
      </w:r>
    </w:p>
  </w:footnote>
  <w:footnote w:type="continuationSeparator" w:id="0">
    <w:p w:rsidR="00A528F1" w:rsidP="004E7E8D" w:rsidRDefault="00A528F1" w14:paraId="07F45887"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oy64vaiVlFsIhI" int2:id="gMMO77uB">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0D5"/>
    <w:multiLevelType w:val="hybridMultilevel"/>
    <w:tmpl w:val="033C6A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76FD0"/>
    <w:multiLevelType w:val="hybridMultilevel"/>
    <w:tmpl w:val="AC409738"/>
    <w:lvl w:ilvl="0" w:tplc="C512C29E">
      <w:start w:val="1"/>
      <w:numFmt w:val="decimal"/>
      <w:lvlText w:val="(%1)"/>
      <w:lvlJc w:val="left"/>
      <w:pPr>
        <w:ind w:left="660" w:hanging="360"/>
      </w:pPr>
      <w:rPr>
        <w:rFonts w:hint="default"/>
        <w:color w:val="auto"/>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 w15:restartNumberingAfterBreak="0">
    <w:nsid w:val="07376B0A"/>
    <w:multiLevelType w:val="hybridMultilevel"/>
    <w:tmpl w:val="69D8F194"/>
    <w:lvl w:ilvl="0" w:tplc="ABB0F2D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8E0F26"/>
    <w:multiLevelType w:val="hybridMultilevel"/>
    <w:tmpl w:val="EB1E96A0"/>
    <w:lvl w:ilvl="0" w:tplc="3A3C8FD8">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 w15:restartNumberingAfterBreak="0">
    <w:nsid w:val="0F891C6D"/>
    <w:multiLevelType w:val="hybridMultilevel"/>
    <w:tmpl w:val="78967AEA"/>
    <w:lvl w:ilvl="0" w:tplc="1634144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9956A6"/>
    <w:multiLevelType w:val="hybridMultilevel"/>
    <w:tmpl w:val="38464FB6"/>
    <w:lvl w:ilvl="0" w:tplc="99D86B48">
      <w:start w:val="3"/>
      <w:numFmt w:val="bullet"/>
      <w:lvlText w:val="-"/>
      <w:lvlJc w:val="left"/>
      <w:pPr>
        <w:ind w:left="360" w:hanging="360"/>
      </w:pPr>
      <w:rPr>
        <w:rFonts w:hint="default" w:ascii="Times New Roman" w:hAnsi="Times New Roman" w:eastAsia="Calibri" w:cs="Times New Roman"/>
      </w:rPr>
    </w:lvl>
    <w:lvl w:ilvl="1" w:tplc="041A0003" w:tentative="1">
      <w:start w:val="1"/>
      <w:numFmt w:val="bullet"/>
      <w:lvlText w:val="o"/>
      <w:lvlJc w:val="left"/>
      <w:pPr>
        <w:ind w:left="1080" w:hanging="360"/>
      </w:pPr>
      <w:rPr>
        <w:rFonts w:hint="default" w:ascii="Courier New" w:hAnsi="Courier New" w:cs="Courier New"/>
      </w:rPr>
    </w:lvl>
    <w:lvl w:ilvl="2" w:tplc="041A0005" w:tentative="1">
      <w:start w:val="1"/>
      <w:numFmt w:val="bullet"/>
      <w:lvlText w:val=""/>
      <w:lvlJc w:val="left"/>
      <w:pPr>
        <w:ind w:left="1800" w:hanging="360"/>
      </w:pPr>
      <w:rPr>
        <w:rFonts w:hint="default" w:ascii="Wingdings" w:hAnsi="Wingdings"/>
      </w:rPr>
    </w:lvl>
    <w:lvl w:ilvl="3" w:tplc="041A0001" w:tentative="1">
      <w:start w:val="1"/>
      <w:numFmt w:val="bullet"/>
      <w:lvlText w:val=""/>
      <w:lvlJc w:val="left"/>
      <w:pPr>
        <w:ind w:left="2520" w:hanging="360"/>
      </w:pPr>
      <w:rPr>
        <w:rFonts w:hint="default" w:ascii="Symbol" w:hAnsi="Symbol"/>
      </w:rPr>
    </w:lvl>
    <w:lvl w:ilvl="4" w:tplc="041A0003" w:tentative="1">
      <w:start w:val="1"/>
      <w:numFmt w:val="bullet"/>
      <w:lvlText w:val="o"/>
      <w:lvlJc w:val="left"/>
      <w:pPr>
        <w:ind w:left="3240" w:hanging="360"/>
      </w:pPr>
      <w:rPr>
        <w:rFonts w:hint="default" w:ascii="Courier New" w:hAnsi="Courier New" w:cs="Courier New"/>
      </w:rPr>
    </w:lvl>
    <w:lvl w:ilvl="5" w:tplc="041A0005" w:tentative="1">
      <w:start w:val="1"/>
      <w:numFmt w:val="bullet"/>
      <w:lvlText w:val=""/>
      <w:lvlJc w:val="left"/>
      <w:pPr>
        <w:ind w:left="3960" w:hanging="360"/>
      </w:pPr>
      <w:rPr>
        <w:rFonts w:hint="default" w:ascii="Wingdings" w:hAnsi="Wingdings"/>
      </w:rPr>
    </w:lvl>
    <w:lvl w:ilvl="6" w:tplc="041A0001" w:tentative="1">
      <w:start w:val="1"/>
      <w:numFmt w:val="bullet"/>
      <w:lvlText w:val=""/>
      <w:lvlJc w:val="left"/>
      <w:pPr>
        <w:ind w:left="4680" w:hanging="360"/>
      </w:pPr>
      <w:rPr>
        <w:rFonts w:hint="default" w:ascii="Symbol" w:hAnsi="Symbol"/>
      </w:rPr>
    </w:lvl>
    <w:lvl w:ilvl="7" w:tplc="041A0003" w:tentative="1">
      <w:start w:val="1"/>
      <w:numFmt w:val="bullet"/>
      <w:lvlText w:val="o"/>
      <w:lvlJc w:val="left"/>
      <w:pPr>
        <w:ind w:left="5400" w:hanging="360"/>
      </w:pPr>
      <w:rPr>
        <w:rFonts w:hint="default" w:ascii="Courier New" w:hAnsi="Courier New" w:cs="Courier New"/>
      </w:rPr>
    </w:lvl>
    <w:lvl w:ilvl="8" w:tplc="041A0005" w:tentative="1">
      <w:start w:val="1"/>
      <w:numFmt w:val="bullet"/>
      <w:lvlText w:val=""/>
      <w:lvlJc w:val="left"/>
      <w:pPr>
        <w:ind w:left="6120" w:hanging="360"/>
      </w:pPr>
      <w:rPr>
        <w:rFonts w:hint="default" w:ascii="Wingdings" w:hAnsi="Wingdings"/>
      </w:rPr>
    </w:lvl>
  </w:abstractNum>
  <w:abstractNum w:abstractNumId="6" w15:restartNumberingAfterBreak="0">
    <w:nsid w:val="16003EB0"/>
    <w:multiLevelType w:val="hybridMultilevel"/>
    <w:tmpl w:val="5EC8911A"/>
    <w:lvl w:ilvl="0" w:tplc="45B47394">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7" w15:restartNumberingAfterBreak="0">
    <w:nsid w:val="19156BCC"/>
    <w:multiLevelType w:val="hybridMultilevel"/>
    <w:tmpl w:val="69AA13F4"/>
    <w:lvl w:ilvl="0" w:tplc="24F2D5B4">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10132F"/>
    <w:multiLevelType w:val="hybridMultilevel"/>
    <w:tmpl w:val="27C41376"/>
    <w:lvl w:ilvl="0" w:tplc="603C7116">
      <w:numFmt w:val="bullet"/>
      <w:lvlText w:val="-"/>
      <w:lvlJc w:val="left"/>
      <w:pPr>
        <w:ind w:left="1068" w:hanging="360"/>
      </w:pPr>
      <w:rPr>
        <w:rFonts w:hint="default" w:ascii="Times New Roman" w:hAnsi="Times New Roman" w:eastAsia="Calibri" w:cs="Times New Roman"/>
      </w:rPr>
    </w:lvl>
    <w:lvl w:ilvl="1" w:tplc="041A0003" w:tentative="1">
      <w:start w:val="1"/>
      <w:numFmt w:val="bullet"/>
      <w:lvlText w:val="o"/>
      <w:lvlJc w:val="left"/>
      <w:pPr>
        <w:ind w:left="1788" w:hanging="360"/>
      </w:pPr>
      <w:rPr>
        <w:rFonts w:hint="default" w:ascii="Courier New" w:hAnsi="Courier New" w:cs="Courier New"/>
      </w:rPr>
    </w:lvl>
    <w:lvl w:ilvl="2" w:tplc="041A0005" w:tentative="1">
      <w:start w:val="1"/>
      <w:numFmt w:val="bullet"/>
      <w:lvlText w:val=""/>
      <w:lvlJc w:val="left"/>
      <w:pPr>
        <w:ind w:left="2508" w:hanging="360"/>
      </w:pPr>
      <w:rPr>
        <w:rFonts w:hint="default" w:ascii="Wingdings" w:hAnsi="Wingdings"/>
      </w:rPr>
    </w:lvl>
    <w:lvl w:ilvl="3" w:tplc="041A0001" w:tentative="1">
      <w:start w:val="1"/>
      <w:numFmt w:val="bullet"/>
      <w:lvlText w:val=""/>
      <w:lvlJc w:val="left"/>
      <w:pPr>
        <w:ind w:left="3228" w:hanging="360"/>
      </w:pPr>
      <w:rPr>
        <w:rFonts w:hint="default" w:ascii="Symbol" w:hAnsi="Symbol"/>
      </w:rPr>
    </w:lvl>
    <w:lvl w:ilvl="4" w:tplc="041A0003" w:tentative="1">
      <w:start w:val="1"/>
      <w:numFmt w:val="bullet"/>
      <w:lvlText w:val="o"/>
      <w:lvlJc w:val="left"/>
      <w:pPr>
        <w:ind w:left="3948" w:hanging="360"/>
      </w:pPr>
      <w:rPr>
        <w:rFonts w:hint="default" w:ascii="Courier New" w:hAnsi="Courier New" w:cs="Courier New"/>
      </w:rPr>
    </w:lvl>
    <w:lvl w:ilvl="5" w:tplc="041A0005" w:tentative="1">
      <w:start w:val="1"/>
      <w:numFmt w:val="bullet"/>
      <w:lvlText w:val=""/>
      <w:lvlJc w:val="left"/>
      <w:pPr>
        <w:ind w:left="4668" w:hanging="360"/>
      </w:pPr>
      <w:rPr>
        <w:rFonts w:hint="default" w:ascii="Wingdings" w:hAnsi="Wingdings"/>
      </w:rPr>
    </w:lvl>
    <w:lvl w:ilvl="6" w:tplc="041A0001" w:tentative="1">
      <w:start w:val="1"/>
      <w:numFmt w:val="bullet"/>
      <w:lvlText w:val=""/>
      <w:lvlJc w:val="left"/>
      <w:pPr>
        <w:ind w:left="5388" w:hanging="360"/>
      </w:pPr>
      <w:rPr>
        <w:rFonts w:hint="default" w:ascii="Symbol" w:hAnsi="Symbol"/>
      </w:rPr>
    </w:lvl>
    <w:lvl w:ilvl="7" w:tplc="041A0003" w:tentative="1">
      <w:start w:val="1"/>
      <w:numFmt w:val="bullet"/>
      <w:lvlText w:val="o"/>
      <w:lvlJc w:val="left"/>
      <w:pPr>
        <w:ind w:left="6108" w:hanging="360"/>
      </w:pPr>
      <w:rPr>
        <w:rFonts w:hint="default" w:ascii="Courier New" w:hAnsi="Courier New" w:cs="Courier New"/>
      </w:rPr>
    </w:lvl>
    <w:lvl w:ilvl="8" w:tplc="041A0005" w:tentative="1">
      <w:start w:val="1"/>
      <w:numFmt w:val="bullet"/>
      <w:lvlText w:val=""/>
      <w:lvlJc w:val="left"/>
      <w:pPr>
        <w:ind w:left="6828" w:hanging="360"/>
      </w:pPr>
      <w:rPr>
        <w:rFonts w:hint="default" w:ascii="Wingdings" w:hAnsi="Wingdings"/>
      </w:rPr>
    </w:lvl>
  </w:abstractNum>
  <w:abstractNum w:abstractNumId="9" w15:restartNumberingAfterBreak="0">
    <w:nsid w:val="223879C4"/>
    <w:multiLevelType w:val="hybridMultilevel"/>
    <w:tmpl w:val="98A22542"/>
    <w:lvl w:ilvl="0" w:tplc="92CE606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2A775AF5"/>
    <w:multiLevelType w:val="hybridMultilevel"/>
    <w:tmpl w:val="A22CF34E"/>
    <w:lvl w:ilvl="0" w:tplc="16341440">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AB25AF"/>
    <w:multiLevelType w:val="hybridMultilevel"/>
    <w:tmpl w:val="91D898FA"/>
    <w:lvl w:ilvl="0" w:tplc="98661A3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D73A3D"/>
    <w:multiLevelType w:val="hybridMultilevel"/>
    <w:tmpl w:val="AD10D214"/>
    <w:lvl w:ilvl="0" w:tplc="603C7116">
      <w:numFmt w:val="bullet"/>
      <w:lvlText w:val="-"/>
      <w:lvlJc w:val="left"/>
      <w:pPr>
        <w:ind w:left="1068" w:hanging="360"/>
      </w:pPr>
      <w:rPr>
        <w:rFonts w:hint="default" w:ascii="Times New Roman" w:hAnsi="Times New Roman" w:eastAsia="Calibri" w:cs="Times New Roman"/>
      </w:rPr>
    </w:lvl>
    <w:lvl w:ilvl="1" w:tplc="041A0003">
      <w:start w:val="1"/>
      <w:numFmt w:val="bullet"/>
      <w:lvlText w:val="o"/>
      <w:lvlJc w:val="left"/>
      <w:pPr>
        <w:ind w:left="1788" w:hanging="360"/>
      </w:pPr>
      <w:rPr>
        <w:rFonts w:hint="default" w:ascii="Courier New" w:hAnsi="Courier New" w:cs="Courier New"/>
      </w:rPr>
    </w:lvl>
    <w:lvl w:ilvl="2" w:tplc="041A0005" w:tentative="1">
      <w:start w:val="1"/>
      <w:numFmt w:val="bullet"/>
      <w:lvlText w:val=""/>
      <w:lvlJc w:val="left"/>
      <w:pPr>
        <w:ind w:left="2508" w:hanging="360"/>
      </w:pPr>
      <w:rPr>
        <w:rFonts w:hint="default" w:ascii="Wingdings" w:hAnsi="Wingdings"/>
      </w:rPr>
    </w:lvl>
    <w:lvl w:ilvl="3" w:tplc="041A0001" w:tentative="1">
      <w:start w:val="1"/>
      <w:numFmt w:val="bullet"/>
      <w:lvlText w:val=""/>
      <w:lvlJc w:val="left"/>
      <w:pPr>
        <w:ind w:left="3228" w:hanging="360"/>
      </w:pPr>
      <w:rPr>
        <w:rFonts w:hint="default" w:ascii="Symbol" w:hAnsi="Symbol"/>
      </w:rPr>
    </w:lvl>
    <w:lvl w:ilvl="4" w:tplc="041A0003" w:tentative="1">
      <w:start w:val="1"/>
      <w:numFmt w:val="bullet"/>
      <w:lvlText w:val="o"/>
      <w:lvlJc w:val="left"/>
      <w:pPr>
        <w:ind w:left="3948" w:hanging="360"/>
      </w:pPr>
      <w:rPr>
        <w:rFonts w:hint="default" w:ascii="Courier New" w:hAnsi="Courier New" w:cs="Courier New"/>
      </w:rPr>
    </w:lvl>
    <w:lvl w:ilvl="5" w:tplc="041A0005" w:tentative="1">
      <w:start w:val="1"/>
      <w:numFmt w:val="bullet"/>
      <w:lvlText w:val=""/>
      <w:lvlJc w:val="left"/>
      <w:pPr>
        <w:ind w:left="4668" w:hanging="360"/>
      </w:pPr>
      <w:rPr>
        <w:rFonts w:hint="default" w:ascii="Wingdings" w:hAnsi="Wingdings"/>
      </w:rPr>
    </w:lvl>
    <w:lvl w:ilvl="6" w:tplc="041A0001" w:tentative="1">
      <w:start w:val="1"/>
      <w:numFmt w:val="bullet"/>
      <w:lvlText w:val=""/>
      <w:lvlJc w:val="left"/>
      <w:pPr>
        <w:ind w:left="5388" w:hanging="360"/>
      </w:pPr>
      <w:rPr>
        <w:rFonts w:hint="default" w:ascii="Symbol" w:hAnsi="Symbol"/>
      </w:rPr>
    </w:lvl>
    <w:lvl w:ilvl="7" w:tplc="041A0003" w:tentative="1">
      <w:start w:val="1"/>
      <w:numFmt w:val="bullet"/>
      <w:lvlText w:val="o"/>
      <w:lvlJc w:val="left"/>
      <w:pPr>
        <w:ind w:left="6108" w:hanging="360"/>
      </w:pPr>
      <w:rPr>
        <w:rFonts w:hint="default" w:ascii="Courier New" w:hAnsi="Courier New" w:cs="Courier New"/>
      </w:rPr>
    </w:lvl>
    <w:lvl w:ilvl="8" w:tplc="041A0005" w:tentative="1">
      <w:start w:val="1"/>
      <w:numFmt w:val="bullet"/>
      <w:lvlText w:val=""/>
      <w:lvlJc w:val="left"/>
      <w:pPr>
        <w:ind w:left="6828" w:hanging="360"/>
      </w:pPr>
      <w:rPr>
        <w:rFonts w:hint="default" w:ascii="Wingdings" w:hAnsi="Wingdings"/>
      </w:rPr>
    </w:lvl>
  </w:abstractNum>
  <w:abstractNum w:abstractNumId="13" w15:restartNumberingAfterBreak="0">
    <w:nsid w:val="2FBB465F"/>
    <w:multiLevelType w:val="hybridMultilevel"/>
    <w:tmpl w:val="00504072"/>
    <w:lvl w:ilvl="0" w:tplc="536CEB0E">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4" w15:restartNumberingAfterBreak="0">
    <w:nsid w:val="34526049"/>
    <w:multiLevelType w:val="hybridMultilevel"/>
    <w:tmpl w:val="85B86302"/>
    <w:lvl w:ilvl="0" w:tplc="AB382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5ED0C2F"/>
    <w:multiLevelType w:val="hybridMultilevel"/>
    <w:tmpl w:val="E4E4AC68"/>
    <w:lvl w:ilvl="0" w:tplc="AAF4E2A2">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6" w15:restartNumberingAfterBreak="0">
    <w:nsid w:val="3646550F"/>
    <w:multiLevelType w:val="hybridMultilevel"/>
    <w:tmpl w:val="19A4FFD0"/>
    <w:lvl w:ilvl="0" w:tplc="8F461202">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7" w15:restartNumberingAfterBreak="0">
    <w:nsid w:val="3B14359F"/>
    <w:multiLevelType w:val="hybridMultilevel"/>
    <w:tmpl w:val="A3A0D7EE"/>
    <w:lvl w:ilvl="0" w:tplc="A5A8ACC2">
      <w:start w:val="2"/>
      <w:numFmt w:val="decimal"/>
      <w:lvlText w:val="(%1)"/>
      <w:lvlJc w:val="left"/>
      <w:pPr>
        <w:ind w:left="6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DA335C"/>
    <w:multiLevelType w:val="hybridMultilevel"/>
    <w:tmpl w:val="15C6B128"/>
    <w:lvl w:ilvl="0" w:tplc="FF585670">
      <w:start w:val="1"/>
      <w:numFmt w:val="decimal"/>
      <w:lvlText w:val="(%1)"/>
      <w:lvlJc w:val="left"/>
      <w:pPr>
        <w:ind w:left="660" w:hanging="360"/>
      </w:pPr>
      <w:rPr>
        <w:rFonts w:hint="default"/>
        <w:color w:val="auto"/>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9" w15:restartNumberingAfterBreak="0">
    <w:nsid w:val="3D0E0F8A"/>
    <w:multiLevelType w:val="hybridMultilevel"/>
    <w:tmpl w:val="81262230"/>
    <w:lvl w:ilvl="0" w:tplc="F48AF7F6">
      <w:start w:val="1"/>
      <w:numFmt w:val="decimal"/>
      <w:lvlText w:val="(%1)"/>
      <w:lvlJc w:val="left"/>
      <w:pPr>
        <w:ind w:left="660" w:hanging="360"/>
      </w:pPr>
      <w:rPr>
        <w:rFonts w:hint="default"/>
        <w:color w:val="auto"/>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0" w15:restartNumberingAfterBreak="0">
    <w:nsid w:val="49102917"/>
    <w:multiLevelType w:val="hybridMultilevel"/>
    <w:tmpl w:val="845EA0A0"/>
    <w:lvl w:ilvl="0" w:tplc="29420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0A20A4"/>
    <w:multiLevelType w:val="hybridMultilevel"/>
    <w:tmpl w:val="FFE6B310"/>
    <w:lvl w:ilvl="0" w:tplc="174037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10513C"/>
    <w:multiLevelType w:val="hybridMultilevel"/>
    <w:tmpl w:val="C71276DC"/>
    <w:lvl w:ilvl="0" w:tplc="AB3826B4">
      <w:start w:val="1"/>
      <w:numFmt w:val="decimal"/>
      <w:lvlText w:val="(%1)"/>
      <w:lvlJc w:val="left"/>
      <w:pPr>
        <w:ind w:left="720" w:hanging="360"/>
      </w:pPr>
      <w:rPr>
        <w:rFonts w:hint="default"/>
      </w:rPr>
    </w:lvl>
    <w:lvl w:ilvl="1" w:tplc="572225A2">
      <w:numFmt w:val="bullet"/>
      <w:lvlText w:val=""/>
      <w:lvlJc w:val="left"/>
      <w:pPr>
        <w:ind w:left="1440" w:hanging="360"/>
      </w:pPr>
      <w:rPr>
        <w:rFonts w:hint="default" w:ascii="Symbol" w:hAnsi="Symbol" w:eastAsia="Calibri"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C871BD"/>
    <w:multiLevelType w:val="hybridMultilevel"/>
    <w:tmpl w:val="FCFC03A4"/>
    <w:lvl w:ilvl="0" w:tplc="603C7116">
      <w:numFmt w:val="bullet"/>
      <w:lvlText w:val="-"/>
      <w:lvlJc w:val="left"/>
      <w:pPr>
        <w:ind w:left="1020" w:hanging="360"/>
      </w:pPr>
      <w:rPr>
        <w:rFonts w:hint="default" w:ascii="Times New Roman" w:hAnsi="Times New Roman" w:eastAsia="Calibri" w:cs="Times New Roman"/>
      </w:rPr>
    </w:lvl>
    <w:lvl w:ilvl="1" w:tplc="041A0003">
      <w:start w:val="1"/>
      <w:numFmt w:val="bullet"/>
      <w:lvlText w:val="o"/>
      <w:lvlJc w:val="left"/>
      <w:pPr>
        <w:ind w:left="1740" w:hanging="360"/>
      </w:pPr>
      <w:rPr>
        <w:rFonts w:hint="default" w:ascii="Courier New" w:hAnsi="Courier New" w:cs="Courier New"/>
      </w:rPr>
    </w:lvl>
    <w:lvl w:ilvl="2" w:tplc="041A0005" w:tentative="1">
      <w:start w:val="1"/>
      <w:numFmt w:val="bullet"/>
      <w:lvlText w:val=""/>
      <w:lvlJc w:val="left"/>
      <w:pPr>
        <w:ind w:left="2460" w:hanging="360"/>
      </w:pPr>
      <w:rPr>
        <w:rFonts w:hint="default" w:ascii="Wingdings" w:hAnsi="Wingdings"/>
      </w:rPr>
    </w:lvl>
    <w:lvl w:ilvl="3" w:tplc="041A0001" w:tentative="1">
      <w:start w:val="1"/>
      <w:numFmt w:val="bullet"/>
      <w:lvlText w:val=""/>
      <w:lvlJc w:val="left"/>
      <w:pPr>
        <w:ind w:left="3180" w:hanging="360"/>
      </w:pPr>
      <w:rPr>
        <w:rFonts w:hint="default" w:ascii="Symbol" w:hAnsi="Symbol"/>
      </w:rPr>
    </w:lvl>
    <w:lvl w:ilvl="4" w:tplc="041A0003" w:tentative="1">
      <w:start w:val="1"/>
      <w:numFmt w:val="bullet"/>
      <w:lvlText w:val="o"/>
      <w:lvlJc w:val="left"/>
      <w:pPr>
        <w:ind w:left="3900" w:hanging="360"/>
      </w:pPr>
      <w:rPr>
        <w:rFonts w:hint="default" w:ascii="Courier New" w:hAnsi="Courier New" w:cs="Courier New"/>
      </w:rPr>
    </w:lvl>
    <w:lvl w:ilvl="5" w:tplc="041A0005" w:tentative="1">
      <w:start w:val="1"/>
      <w:numFmt w:val="bullet"/>
      <w:lvlText w:val=""/>
      <w:lvlJc w:val="left"/>
      <w:pPr>
        <w:ind w:left="4620" w:hanging="360"/>
      </w:pPr>
      <w:rPr>
        <w:rFonts w:hint="default" w:ascii="Wingdings" w:hAnsi="Wingdings"/>
      </w:rPr>
    </w:lvl>
    <w:lvl w:ilvl="6" w:tplc="041A0001" w:tentative="1">
      <w:start w:val="1"/>
      <w:numFmt w:val="bullet"/>
      <w:lvlText w:val=""/>
      <w:lvlJc w:val="left"/>
      <w:pPr>
        <w:ind w:left="5340" w:hanging="360"/>
      </w:pPr>
      <w:rPr>
        <w:rFonts w:hint="default" w:ascii="Symbol" w:hAnsi="Symbol"/>
      </w:rPr>
    </w:lvl>
    <w:lvl w:ilvl="7" w:tplc="041A0003" w:tentative="1">
      <w:start w:val="1"/>
      <w:numFmt w:val="bullet"/>
      <w:lvlText w:val="o"/>
      <w:lvlJc w:val="left"/>
      <w:pPr>
        <w:ind w:left="6060" w:hanging="360"/>
      </w:pPr>
      <w:rPr>
        <w:rFonts w:hint="default" w:ascii="Courier New" w:hAnsi="Courier New" w:cs="Courier New"/>
      </w:rPr>
    </w:lvl>
    <w:lvl w:ilvl="8" w:tplc="041A0005" w:tentative="1">
      <w:start w:val="1"/>
      <w:numFmt w:val="bullet"/>
      <w:lvlText w:val=""/>
      <w:lvlJc w:val="left"/>
      <w:pPr>
        <w:ind w:left="6780" w:hanging="360"/>
      </w:pPr>
      <w:rPr>
        <w:rFonts w:hint="default" w:ascii="Wingdings" w:hAnsi="Wingdings"/>
      </w:rPr>
    </w:lvl>
  </w:abstractNum>
  <w:abstractNum w:abstractNumId="24" w15:restartNumberingAfterBreak="0">
    <w:nsid w:val="607E7ED9"/>
    <w:multiLevelType w:val="hybridMultilevel"/>
    <w:tmpl w:val="13E463CA"/>
    <w:lvl w:ilvl="0" w:tplc="AB382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40864EC"/>
    <w:multiLevelType w:val="hybridMultilevel"/>
    <w:tmpl w:val="821609E8"/>
    <w:lvl w:ilvl="0" w:tplc="F6BE6BCA">
      <w:start w:val="1"/>
      <w:numFmt w:val="decimal"/>
      <w:lvlText w:val="(%1)"/>
      <w:lvlJc w:val="left"/>
      <w:pPr>
        <w:ind w:left="660" w:hanging="360"/>
      </w:pPr>
      <w:rPr>
        <w:rFonts w:hint="default"/>
      </w:rPr>
    </w:lvl>
    <w:lvl w:ilvl="1" w:tplc="041A0003">
      <w:start w:val="1"/>
      <w:numFmt w:val="bullet"/>
      <w:lvlText w:val="o"/>
      <w:lvlJc w:val="left"/>
      <w:pPr>
        <w:ind w:left="1380" w:hanging="360"/>
      </w:pPr>
      <w:rPr>
        <w:rFonts w:hint="default" w:ascii="Courier New" w:hAnsi="Courier New" w:cs="Courier New"/>
      </w:r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6" w15:restartNumberingAfterBreak="0">
    <w:nsid w:val="64D34458"/>
    <w:multiLevelType w:val="hybridMultilevel"/>
    <w:tmpl w:val="13503CE0"/>
    <w:lvl w:ilvl="0" w:tplc="AB3826B4">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7" w15:restartNumberingAfterBreak="0">
    <w:nsid w:val="665A509C"/>
    <w:multiLevelType w:val="hybridMultilevel"/>
    <w:tmpl w:val="8152C718"/>
    <w:lvl w:ilvl="0" w:tplc="44E212CA">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395149"/>
    <w:multiLevelType w:val="hybridMultilevel"/>
    <w:tmpl w:val="D7A21B50"/>
    <w:lvl w:ilvl="0" w:tplc="16341440">
      <w:start w:val="1"/>
      <w:numFmt w:val="decimal"/>
      <w:lvlText w:val="(%1)"/>
      <w:lvlJc w:val="left"/>
      <w:rPr>
        <w:rFonts w:hint="default"/>
        <w:color w:val="auto"/>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29" w15:restartNumberingAfterBreak="0">
    <w:nsid w:val="7BB05C99"/>
    <w:multiLevelType w:val="hybridMultilevel"/>
    <w:tmpl w:val="7F5C4FE6"/>
    <w:lvl w:ilvl="0" w:tplc="2CFE5B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C867BB1"/>
    <w:multiLevelType w:val="hybridMultilevel"/>
    <w:tmpl w:val="11E86976"/>
    <w:lvl w:ilvl="0" w:tplc="70D401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B852B4"/>
    <w:multiLevelType w:val="hybridMultilevel"/>
    <w:tmpl w:val="53C4F2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6"/>
  </w:num>
  <w:num w:numId="3">
    <w:abstractNumId w:val="1"/>
  </w:num>
  <w:num w:numId="4">
    <w:abstractNumId w:val="25"/>
  </w:num>
  <w:num w:numId="5">
    <w:abstractNumId w:val="13"/>
  </w:num>
  <w:num w:numId="6">
    <w:abstractNumId w:val="20"/>
  </w:num>
  <w:num w:numId="7">
    <w:abstractNumId w:val="30"/>
  </w:num>
  <w:num w:numId="8">
    <w:abstractNumId w:val="28"/>
  </w:num>
  <w:num w:numId="9">
    <w:abstractNumId w:val="19"/>
  </w:num>
  <w:num w:numId="10">
    <w:abstractNumId w:val="6"/>
  </w:num>
  <w:num w:numId="11">
    <w:abstractNumId w:val="18"/>
  </w:num>
  <w:num w:numId="12">
    <w:abstractNumId w:val="15"/>
  </w:num>
  <w:num w:numId="13">
    <w:abstractNumId w:val="3"/>
  </w:num>
  <w:num w:numId="14">
    <w:abstractNumId w:val="16"/>
  </w:num>
  <w:num w:numId="15">
    <w:abstractNumId w:val="23"/>
  </w:num>
  <w:num w:numId="16">
    <w:abstractNumId w:val="27"/>
  </w:num>
  <w:num w:numId="17">
    <w:abstractNumId w:val="9"/>
  </w:num>
  <w:num w:numId="18">
    <w:abstractNumId w:val="8"/>
  </w:num>
  <w:num w:numId="19">
    <w:abstractNumId w:val="12"/>
  </w:num>
  <w:num w:numId="20">
    <w:abstractNumId w:val="31"/>
  </w:num>
  <w:num w:numId="21">
    <w:abstractNumId w:val="17"/>
  </w:num>
  <w:num w:numId="22">
    <w:abstractNumId w:val="7"/>
  </w:num>
  <w:num w:numId="23">
    <w:abstractNumId w:val="10"/>
  </w:num>
  <w:num w:numId="24">
    <w:abstractNumId w:val="4"/>
  </w:num>
  <w:num w:numId="25">
    <w:abstractNumId w:val="11"/>
  </w:num>
  <w:num w:numId="26">
    <w:abstractNumId w:val="21"/>
  </w:num>
  <w:num w:numId="27">
    <w:abstractNumId w:val="2"/>
  </w:num>
  <w:num w:numId="28">
    <w:abstractNumId w:val="5"/>
  </w:num>
  <w:num w:numId="29">
    <w:abstractNumId w:val="14"/>
  </w:num>
  <w:num w:numId="30">
    <w:abstractNumId w:val="29"/>
  </w:num>
  <w:num w:numId="31">
    <w:abstractNumId w:val="24"/>
  </w:num>
  <w:num w:numId="32">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559"/>
    <w:rsid w:val="000269FE"/>
    <w:rsid w:val="000458E1"/>
    <w:rsid w:val="000A648E"/>
    <w:rsid w:val="000D58CE"/>
    <w:rsid w:val="000E6563"/>
    <w:rsid w:val="00160559"/>
    <w:rsid w:val="001639A3"/>
    <w:rsid w:val="002D4947"/>
    <w:rsid w:val="00400881"/>
    <w:rsid w:val="00441C3B"/>
    <w:rsid w:val="004E7E8D"/>
    <w:rsid w:val="00510BA7"/>
    <w:rsid w:val="005419D7"/>
    <w:rsid w:val="005A3808"/>
    <w:rsid w:val="005D2D28"/>
    <w:rsid w:val="00635EB2"/>
    <w:rsid w:val="00785BD7"/>
    <w:rsid w:val="007F044F"/>
    <w:rsid w:val="007F10C4"/>
    <w:rsid w:val="00853C61"/>
    <w:rsid w:val="0092535E"/>
    <w:rsid w:val="009346F4"/>
    <w:rsid w:val="00996238"/>
    <w:rsid w:val="009D74E3"/>
    <w:rsid w:val="00A228FF"/>
    <w:rsid w:val="00A275BA"/>
    <w:rsid w:val="00A528F1"/>
    <w:rsid w:val="00B11F2F"/>
    <w:rsid w:val="00B134D5"/>
    <w:rsid w:val="00C93329"/>
    <w:rsid w:val="00CB01E0"/>
    <w:rsid w:val="00CE5446"/>
    <w:rsid w:val="00D4724F"/>
    <w:rsid w:val="00E74AC9"/>
    <w:rsid w:val="00EE2CB6"/>
    <w:rsid w:val="00F3118A"/>
    <w:rsid w:val="00F86D89"/>
    <w:rsid w:val="00FF064D"/>
    <w:rsid w:val="71DF93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D1AF"/>
  <w15:chartTrackingRefBased/>
  <w15:docId w15:val="{5B4B8EC0-45F9-4294-B330-00AF317DF4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Zadanifontodlomka" w:default="1">
    <w:name w:val="Default Paragraph Font"/>
    <w:uiPriority w:val="1"/>
    <w:semiHidden/>
    <w:unhideWhenUsed/>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default="1">
    <w:name w:val="No List"/>
    <w:uiPriority w:val="99"/>
    <w:semiHidden/>
    <w:unhideWhenUsed/>
  </w:style>
  <w:style w:type="table" w:styleId="Reetkatablice">
    <w:name w:val="Table Grid"/>
    <w:basedOn w:val="Obinatablica"/>
    <w:uiPriority w:val="59"/>
    <w:rsid w:val="000458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eza">
    <w:name w:val="Hyperlink"/>
    <w:basedOn w:val="Zadanifontodlomka"/>
    <w:uiPriority w:val="99"/>
    <w:unhideWhenUsed/>
    <w:rsid w:val="000458E1"/>
    <w:rPr>
      <w:color w:val="0563C1" w:themeColor="hyperlink"/>
      <w:u w:val="single"/>
    </w:rPr>
  </w:style>
  <w:style w:type="character" w:styleId="Nerijeenospominjanje">
    <w:name w:val="Unresolved Mention"/>
    <w:basedOn w:val="Zadanifontodlomka"/>
    <w:uiPriority w:val="99"/>
    <w:semiHidden/>
    <w:unhideWhenUsed/>
    <w:rsid w:val="005D2D28"/>
    <w:rPr>
      <w:color w:val="605E5C"/>
      <w:shd w:val="clear" w:color="auto" w:fill="E1DFDD"/>
    </w:rPr>
  </w:style>
  <w:style w:type="paragraph" w:styleId="Odlomakpopisa1" w:customStyle="1">
    <w:name w:val="Odlomak popisa1"/>
    <w:basedOn w:val="Normal"/>
    <w:uiPriority w:val="34"/>
    <w:qFormat/>
    <w:rsid w:val="004E7E8D"/>
    <w:pPr>
      <w:spacing w:after="200" w:line="276" w:lineRule="auto"/>
      <w:ind w:left="720"/>
      <w:contextualSpacing/>
    </w:pPr>
    <w:rPr>
      <w:rFonts w:ascii="Calibri" w:hAnsi="Calibri" w:eastAsia="Calibri" w:cs="Times New Roman"/>
    </w:rPr>
  </w:style>
  <w:style w:type="paragraph" w:styleId="NormalTimesNewRoman" w:customStyle="1">
    <w:name w:val="Normal + Times New Roman"/>
    <w:aliases w:val="12 pt"/>
    <w:basedOn w:val="Normal"/>
    <w:rsid w:val="004E7E8D"/>
    <w:pPr>
      <w:spacing w:after="200" w:line="240" w:lineRule="auto"/>
    </w:pPr>
    <w:rPr>
      <w:rFonts w:ascii="Times New Roman" w:hAnsi="Times New Roman" w:eastAsia="Calibri" w:cs="Times New Roman"/>
      <w:sz w:val="24"/>
      <w:szCs w:val="24"/>
    </w:rPr>
  </w:style>
  <w:style w:type="paragraph" w:styleId="Sadraj1">
    <w:name w:val="toc 1"/>
    <w:basedOn w:val="Normal"/>
    <w:next w:val="Normal"/>
    <w:semiHidden/>
    <w:rsid w:val="004E7E8D"/>
    <w:pPr>
      <w:tabs>
        <w:tab w:val="left" w:leader="dot" w:pos="9000"/>
        <w:tab w:val="right" w:pos="9360"/>
      </w:tabs>
      <w:suppressAutoHyphens/>
      <w:overflowPunct w:val="0"/>
      <w:autoSpaceDE w:val="0"/>
      <w:autoSpaceDN w:val="0"/>
      <w:adjustRightInd w:val="0"/>
      <w:spacing w:before="480" w:after="0" w:line="240" w:lineRule="auto"/>
      <w:ind w:left="720" w:right="720" w:hanging="720"/>
      <w:textAlignment w:val="baseline"/>
    </w:pPr>
    <w:rPr>
      <w:rFonts w:ascii="Courier New" w:hAnsi="Courier New" w:eastAsia="Times New Roman" w:cs="Times New Roman"/>
      <w:sz w:val="24"/>
      <w:szCs w:val="20"/>
      <w:lang w:val="en-US"/>
    </w:rPr>
  </w:style>
  <w:style w:type="paragraph" w:styleId="Tijeloteksta">
    <w:name w:val="Body Text"/>
    <w:basedOn w:val="Normal"/>
    <w:link w:val="TijelotekstaChar"/>
    <w:rsid w:val="004E7E8D"/>
    <w:pPr>
      <w:suppressAutoHyphens/>
      <w:overflowPunct w:val="0"/>
      <w:autoSpaceDE w:val="0"/>
      <w:autoSpaceDN w:val="0"/>
      <w:adjustRightInd w:val="0"/>
      <w:spacing w:after="0" w:line="240" w:lineRule="auto"/>
      <w:jc w:val="both"/>
      <w:textAlignment w:val="baseline"/>
    </w:pPr>
    <w:rPr>
      <w:rFonts w:ascii="Times New Roman" w:hAnsi="Times New Roman" w:eastAsia="Times New Roman" w:cs="Times New Roman"/>
      <w:spacing w:val="-3"/>
      <w:sz w:val="24"/>
    </w:rPr>
  </w:style>
  <w:style w:type="character" w:styleId="TijelotekstaChar" w:customStyle="1">
    <w:name w:val="Tijelo teksta Char"/>
    <w:basedOn w:val="Zadanifontodlomka"/>
    <w:link w:val="Tijeloteksta"/>
    <w:rsid w:val="004E7E8D"/>
    <w:rPr>
      <w:rFonts w:ascii="Times New Roman" w:hAnsi="Times New Roman" w:eastAsia="Times New Roman" w:cs="Times New Roman"/>
      <w:spacing w:val="-3"/>
      <w:sz w:val="24"/>
    </w:rPr>
  </w:style>
  <w:style w:type="paragraph" w:styleId="Podnoje">
    <w:name w:val="footer"/>
    <w:basedOn w:val="Normal"/>
    <w:link w:val="PodnojeChar"/>
    <w:rsid w:val="004E7E8D"/>
    <w:pPr>
      <w:tabs>
        <w:tab w:val="center" w:pos="4536"/>
        <w:tab w:val="right" w:pos="9072"/>
      </w:tabs>
      <w:spacing w:after="200" w:line="276" w:lineRule="auto"/>
    </w:pPr>
    <w:rPr>
      <w:rFonts w:ascii="Calibri" w:hAnsi="Calibri" w:eastAsia="Calibri" w:cs="Times New Roman"/>
    </w:rPr>
  </w:style>
  <w:style w:type="character" w:styleId="PodnojeChar" w:customStyle="1">
    <w:name w:val="Podnožje Char"/>
    <w:basedOn w:val="Zadanifontodlomka"/>
    <w:link w:val="Podnoje"/>
    <w:uiPriority w:val="99"/>
    <w:rsid w:val="004E7E8D"/>
    <w:rPr>
      <w:rFonts w:ascii="Calibri" w:hAnsi="Calibri" w:eastAsia="Calibri" w:cs="Times New Roman"/>
    </w:rPr>
  </w:style>
  <w:style w:type="character" w:styleId="Brojstranice">
    <w:name w:val="page number"/>
    <w:basedOn w:val="Zadanifontodlomka"/>
    <w:rsid w:val="004E7E8D"/>
  </w:style>
  <w:style w:type="paragraph" w:styleId="Uvuenotijeloteksta">
    <w:name w:val="Body Text Indent"/>
    <w:basedOn w:val="Normal"/>
    <w:link w:val="UvuenotijelotekstaChar"/>
    <w:uiPriority w:val="99"/>
    <w:unhideWhenUsed/>
    <w:rsid w:val="004E7E8D"/>
    <w:pPr>
      <w:spacing w:after="120" w:line="276" w:lineRule="auto"/>
      <w:ind w:left="283"/>
    </w:pPr>
    <w:rPr>
      <w:rFonts w:ascii="Calibri" w:hAnsi="Calibri" w:eastAsia="Calibri" w:cs="Times New Roman"/>
    </w:rPr>
  </w:style>
  <w:style w:type="character" w:styleId="UvuenotijelotekstaChar" w:customStyle="1">
    <w:name w:val="Uvučeno tijelo teksta Char"/>
    <w:basedOn w:val="Zadanifontodlomka"/>
    <w:link w:val="Uvuenotijeloteksta"/>
    <w:uiPriority w:val="99"/>
    <w:rsid w:val="004E7E8D"/>
    <w:rPr>
      <w:rFonts w:ascii="Calibri" w:hAnsi="Calibri" w:eastAsia="Calibri" w:cs="Times New Roman"/>
    </w:rPr>
  </w:style>
  <w:style w:type="paragraph" w:styleId="Tekstbalonia">
    <w:name w:val="Balloon Text"/>
    <w:basedOn w:val="Normal"/>
    <w:link w:val="TekstbaloniaChar"/>
    <w:uiPriority w:val="99"/>
    <w:semiHidden/>
    <w:unhideWhenUsed/>
    <w:rsid w:val="004E7E8D"/>
    <w:pPr>
      <w:spacing w:after="0" w:line="240" w:lineRule="auto"/>
    </w:pPr>
    <w:rPr>
      <w:rFonts w:ascii="Tahoma" w:hAnsi="Tahoma" w:eastAsia="Calibri" w:cs="Tahoma"/>
      <w:sz w:val="16"/>
      <w:szCs w:val="16"/>
    </w:rPr>
  </w:style>
  <w:style w:type="character" w:styleId="TekstbaloniaChar" w:customStyle="1">
    <w:name w:val="Tekst balončića Char"/>
    <w:basedOn w:val="Zadanifontodlomka"/>
    <w:link w:val="Tekstbalonia"/>
    <w:uiPriority w:val="99"/>
    <w:semiHidden/>
    <w:rsid w:val="004E7E8D"/>
    <w:rPr>
      <w:rFonts w:ascii="Tahoma" w:hAnsi="Tahoma" w:eastAsia="Calibri" w:cs="Tahoma"/>
      <w:sz w:val="16"/>
      <w:szCs w:val="16"/>
    </w:rPr>
  </w:style>
  <w:style w:type="paragraph" w:styleId="Bezproreda">
    <w:name w:val="No Spacing"/>
    <w:uiPriority w:val="1"/>
    <w:qFormat/>
    <w:rsid w:val="004E7E8D"/>
    <w:pPr>
      <w:spacing w:after="0" w:line="240" w:lineRule="auto"/>
    </w:pPr>
    <w:rPr>
      <w:rFonts w:ascii="Calibri" w:hAnsi="Calibri" w:eastAsia="Calibri" w:cs="Times New Roman"/>
    </w:rPr>
  </w:style>
  <w:style w:type="paragraph" w:styleId="Zaglavlje">
    <w:name w:val="header"/>
    <w:basedOn w:val="Normal"/>
    <w:link w:val="ZaglavljeChar"/>
    <w:uiPriority w:val="99"/>
    <w:unhideWhenUsed/>
    <w:rsid w:val="004E7E8D"/>
    <w:pPr>
      <w:tabs>
        <w:tab w:val="center" w:pos="4536"/>
        <w:tab w:val="right" w:pos="9072"/>
      </w:tabs>
      <w:spacing w:after="200" w:line="276" w:lineRule="auto"/>
    </w:pPr>
    <w:rPr>
      <w:rFonts w:ascii="Calibri" w:hAnsi="Calibri" w:eastAsia="Calibri" w:cs="Times New Roman"/>
    </w:rPr>
  </w:style>
  <w:style w:type="character" w:styleId="ZaglavljeChar" w:customStyle="1">
    <w:name w:val="Zaglavlje Char"/>
    <w:basedOn w:val="Zadanifontodlomka"/>
    <w:link w:val="Zaglavlje"/>
    <w:uiPriority w:val="99"/>
    <w:rsid w:val="004E7E8D"/>
    <w:rPr>
      <w:rFonts w:ascii="Calibri" w:hAnsi="Calibri" w:eastAsia="Calibri" w:cs="Times New Roman"/>
    </w:rPr>
  </w:style>
  <w:style w:type="character" w:styleId="Referencakomentara">
    <w:name w:val="annotation reference"/>
    <w:uiPriority w:val="99"/>
    <w:semiHidden/>
    <w:unhideWhenUsed/>
    <w:rsid w:val="004E7E8D"/>
    <w:rPr>
      <w:sz w:val="16"/>
      <w:szCs w:val="16"/>
    </w:rPr>
  </w:style>
  <w:style w:type="paragraph" w:styleId="Tekstkomentara">
    <w:name w:val="annotation text"/>
    <w:basedOn w:val="Normal"/>
    <w:link w:val="TekstkomentaraChar"/>
    <w:uiPriority w:val="99"/>
    <w:semiHidden/>
    <w:unhideWhenUsed/>
    <w:rsid w:val="004E7E8D"/>
    <w:pPr>
      <w:spacing w:after="200" w:line="276" w:lineRule="auto"/>
    </w:pPr>
    <w:rPr>
      <w:rFonts w:ascii="Calibri" w:hAnsi="Calibri" w:eastAsia="Calibri" w:cs="Times New Roman"/>
      <w:sz w:val="20"/>
      <w:szCs w:val="20"/>
    </w:rPr>
  </w:style>
  <w:style w:type="character" w:styleId="TekstkomentaraChar" w:customStyle="1">
    <w:name w:val="Tekst komentara Char"/>
    <w:basedOn w:val="Zadanifontodlomka"/>
    <w:link w:val="Tekstkomentara"/>
    <w:uiPriority w:val="99"/>
    <w:semiHidden/>
    <w:rsid w:val="004E7E8D"/>
    <w:rPr>
      <w:rFonts w:ascii="Calibri" w:hAnsi="Calibri" w:eastAsia="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4E7E8D"/>
    <w:rPr>
      <w:b/>
      <w:bCs/>
    </w:rPr>
  </w:style>
  <w:style w:type="character" w:styleId="PredmetkomentaraChar" w:customStyle="1">
    <w:name w:val="Predmet komentara Char"/>
    <w:basedOn w:val="TekstkomentaraChar"/>
    <w:link w:val="Predmetkomentara"/>
    <w:uiPriority w:val="99"/>
    <w:semiHidden/>
    <w:rsid w:val="004E7E8D"/>
    <w:rPr>
      <w:rFonts w:ascii="Calibri" w:hAnsi="Calibri" w:eastAsia="Calibri" w:cs="Times New Roman"/>
      <w:b/>
      <w:bCs/>
      <w:sz w:val="20"/>
      <w:szCs w:val="20"/>
    </w:rPr>
  </w:style>
  <w:style w:type="paragraph" w:styleId="Revizija">
    <w:name w:val="Revision"/>
    <w:hidden/>
    <w:uiPriority w:val="99"/>
    <w:semiHidden/>
    <w:rsid w:val="004E7E8D"/>
    <w:pPr>
      <w:spacing w:after="0" w:line="240" w:lineRule="auto"/>
    </w:pPr>
    <w:rPr>
      <w:rFonts w:ascii="Calibri" w:hAnsi="Calibri" w:eastAsia="Calibri" w:cs="Times New Roman"/>
    </w:rPr>
  </w:style>
  <w:style w:type="paragraph" w:styleId="Odlomakpopisa">
    <w:name w:val="List Paragraph"/>
    <w:basedOn w:val="Normal"/>
    <w:uiPriority w:val="34"/>
    <w:qFormat/>
    <w:rsid w:val="004E7E8D"/>
    <w:pPr>
      <w:spacing w:after="200" w:line="276" w:lineRule="auto"/>
      <w:ind w:left="720"/>
      <w:contextualSpacing/>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info@dv-krizic-kruzic.hr"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462f2d04d2794cd4" /></Relationships>
</file>

<file path=word/theme/theme1.xml><?xml version="1.0" encoding="utf-8"?>
<a:theme xmlns:a="http://schemas.openxmlformats.org/drawingml/2006/main" xmlns:thm15="http://schemas.microsoft.com/office/thememl/2012/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Korisnik</dc:creator>
  <keywords/>
  <dc:description/>
  <lastModifiedBy>Gost korisnik</lastModifiedBy>
  <revision>5</revision>
  <dcterms:created xsi:type="dcterms:W3CDTF">2026-04-02T10:34:00.0000000Z</dcterms:created>
  <dcterms:modified xsi:type="dcterms:W3CDTF">2026-04-02T10:46:53.4810820Z</dcterms:modified>
</coreProperties>
</file>